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67BC5" w14:textId="77777777" w:rsidR="00AA1BF0" w:rsidRDefault="00AA1BF0" w:rsidP="00AA1BF0">
      <w:pPr>
        <w:pStyle w:val="Title"/>
        <w:rPr>
          <w:lang w:val="en-US"/>
        </w:rPr>
      </w:pPr>
      <w:r>
        <w:rPr>
          <w:lang w:val="en-US"/>
        </w:rPr>
        <w:t xml:space="preserve">Job Description – Data Protection &amp; Compliance Advisor      </w:t>
      </w:r>
    </w:p>
    <w:tbl>
      <w:tblPr>
        <w:tblStyle w:val="MIB"/>
        <w:tblW w:w="0" w:type="auto"/>
        <w:tblLook w:val="04A0" w:firstRow="1" w:lastRow="0" w:firstColumn="1" w:lastColumn="0" w:noHBand="0" w:noVBand="1"/>
      </w:tblPr>
      <w:tblGrid>
        <w:gridCol w:w="4839"/>
        <w:gridCol w:w="4839"/>
      </w:tblGrid>
      <w:tr w:rsidR="00AA1BF0" w14:paraId="2F9D75EB" w14:textId="77777777" w:rsidTr="008E7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6A072362" w14:textId="77777777" w:rsidR="00AA1BF0" w:rsidRDefault="00AA1BF0" w:rsidP="008E75B2">
            <w:pPr>
              <w:spacing w:line="360" w:lineRule="auto"/>
              <w:ind w:left="0"/>
              <w:rPr>
                <w:lang w:val="en-US"/>
              </w:rPr>
            </w:pPr>
            <w:r>
              <w:rPr>
                <w:lang w:val="en-US"/>
              </w:rPr>
              <w:t xml:space="preserve"> </w:t>
            </w:r>
            <w:r w:rsidRPr="00C736B1">
              <w:rPr>
                <w:color w:val="auto"/>
                <w:lang w:val="en-US"/>
              </w:rPr>
              <w:t xml:space="preserve"> Department</w:t>
            </w:r>
          </w:p>
        </w:tc>
        <w:tc>
          <w:tcPr>
            <w:tcW w:w="4839" w:type="dxa"/>
            <w:shd w:val="clear" w:color="auto" w:fill="auto"/>
          </w:tcPr>
          <w:p w14:paraId="2EE5593E" w14:textId="1DFC0FBE" w:rsidR="00AA1BF0" w:rsidRDefault="009F1ACD" w:rsidP="008E75B2">
            <w:pPr>
              <w:cnfStyle w:val="100000000000" w:firstRow="1" w:lastRow="0" w:firstColumn="0" w:lastColumn="0" w:oddVBand="0" w:evenVBand="0" w:oddHBand="0" w:evenHBand="0" w:firstRowFirstColumn="0" w:firstRowLastColumn="0" w:lastRowFirstColumn="0" w:lastRowLastColumn="0"/>
              <w:rPr>
                <w:lang w:val="en-US"/>
              </w:rPr>
            </w:pPr>
            <w:r>
              <w:rPr>
                <w:color w:val="auto"/>
                <w:lang w:val="en-US"/>
              </w:rPr>
              <w:t>Risk and Compliance</w:t>
            </w:r>
          </w:p>
        </w:tc>
      </w:tr>
      <w:tr w:rsidR="00AA1BF0" w14:paraId="1701D918" w14:textId="77777777" w:rsidTr="008E7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46C17C68" w14:textId="77777777" w:rsidR="00AA1BF0" w:rsidRDefault="00AA1BF0" w:rsidP="008E75B2">
            <w:pPr>
              <w:spacing w:line="360" w:lineRule="auto"/>
              <w:rPr>
                <w:lang w:val="en-US"/>
              </w:rPr>
            </w:pPr>
            <w:r>
              <w:rPr>
                <w:lang w:val="en-US"/>
              </w:rPr>
              <w:t xml:space="preserve">Grade </w:t>
            </w:r>
          </w:p>
        </w:tc>
        <w:tc>
          <w:tcPr>
            <w:tcW w:w="4839" w:type="dxa"/>
          </w:tcPr>
          <w:p w14:paraId="07CE78ED" w14:textId="77777777" w:rsidR="00AA1BF0" w:rsidRDefault="00AA1BF0" w:rsidP="008E75B2">
            <w:pPr>
              <w:cnfStyle w:val="000000100000" w:firstRow="0" w:lastRow="0" w:firstColumn="0" w:lastColumn="0" w:oddVBand="0" w:evenVBand="0" w:oddHBand="1" w:evenHBand="0" w:firstRowFirstColumn="0" w:firstRowLastColumn="0" w:lastRowFirstColumn="0" w:lastRowLastColumn="0"/>
              <w:rPr>
                <w:lang w:val="en-US"/>
              </w:rPr>
            </w:pPr>
            <w:r>
              <w:rPr>
                <w:lang w:val="en-US"/>
              </w:rPr>
              <w:t>12</w:t>
            </w:r>
          </w:p>
        </w:tc>
      </w:tr>
      <w:tr w:rsidR="00AA1BF0" w14:paraId="5065EB39" w14:textId="77777777" w:rsidTr="008E75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3CF21BA6" w14:textId="77777777" w:rsidR="00AA1BF0" w:rsidRDefault="00AA1BF0" w:rsidP="008E75B2">
            <w:pPr>
              <w:spacing w:line="360" w:lineRule="auto"/>
              <w:rPr>
                <w:lang w:val="en-US"/>
              </w:rPr>
            </w:pPr>
            <w:r>
              <w:rPr>
                <w:lang w:val="en-US"/>
              </w:rPr>
              <w:t xml:space="preserve">Reporting to </w:t>
            </w:r>
          </w:p>
        </w:tc>
        <w:tc>
          <w:tcPr>
            <w:tcW w:w="4839" w:type="dxa"/>
          </w:tcPr>
          <w:p w14:paraId="2F1B9668" w14:textId="77777777" w:rsidR="00AA1BF0" w:rsidRDefault="00AA1BF0" w:rsidP="008E75B2">
            <w:pPr>
              <w:cnfStyle w:val="000000010000" w:firstRow="0" w:lastRow="0" w:firstColumn="0" w:lastColumn="0" w:oddVBand="0" w:evenVBand="0" w:oddHBand="0" w:evenHBand="1" w:firstRowFirstColumn="0" w:firstRowLastColumn="0" w:lastRowFirstColumn="0" w:lastRowLastColumn="0"/>
              <w:rPr>
                <w:lang w:val="en-US"/>
              </w:rPr>
            </w:pPr>
            <w:r>
              <w:rPr>
                <w:lang w:val="en-US"/>
              </w:rPr>
              <w:t>Head of Compliance and DPO</w:t>
            </w:r>
          </w:p>
        </w:tc>
      </w:tr>
      <w:tr w:rsidR="00AA1BF0" w14:paraId="6E52114A" w14:textId="77777777" w:rsidTr="008E7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70FDC292" w14:textId="77777777" w:rsidR="00AA1BF0" w:rsidRDefault="00AA1BF0" w:rsidP="008E75B2">
            <w:pPr>
              <w:spacing w:line="360" w:lineRule="auto"/>
              <w:rPr>
                <w:lang w:val="en-US"/>
              </w:rPr>
            </w:pPr>
            <w:r>
              <w:rPr>
                <w:lang w:val="en-US"/>
              </w:rPr>
              <w:t xml:space="preserve">Direct reports </w:t>
            </w:r>
          </w:p>
        </w:tc>
        <w:tc>
          <w:tcPr>
            <w:tcW w:w="4839" w:type="dxa"/>
          </w:tcPr>
          <w:p w14:paraId="521E4536" w14:textId="77777777" w:rsidR="00AA1BF0" w:rsidRDefault="00AA1BF0" w:rsidP="008E75B2">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No </w:t>
            </w:r>
          </w:p>
        </w:tc>
      </w:tr>
      <w:tr w:rsidR="00AA1BF0" w14:paraId="1F27B809" w14:textId="77777777" w:rsidTr="008E75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9" w:type="dxa"/>
          </w:tcPr>
          <w:p w14:paraId="5D6E3A91" w14:textId="77777777" w:rsidR="00AA1BF0" w:rsidRDefault="00AA1BF0" w:rsidP="008E75B2">
            <w:pPr>
              <w:spacing w:line="360" w:lineRule="auto"/>
              <w:rPr>
                <w:lang w:val="en-US"/>
              </w:rPr>
            </w:pPr>
            <w:r>
              <w:rPr>
                <w:lang w:val="en-US"/>
              </w:rPr>
              <w:t xml:space="preserve">WTW Code </w:t>
            </w:r>
          </w:p>
        </w:tc>
        <w:tc>
          <w:tcPr>
            <w:tcW w:w="4839" w:type="dxa"/>
          </w:tcPr>
          <w:p w14:paraId="68C9C216" w14:textId="2B59CF43" w:rsidR="00AA1BF0" w:rsidRDefault="00AA1BF0" w:rsidP="008E75B2">
            <w:pPr>
              <w:cnfStyle w:val="000000010000" w:firstRow="0" w:lastRow="0" w:firstColumn="0" w:lastColumn="0" w:oddVBand="0" w:evenVBand="0" w:oddHBand="0" w:evenHBand="1" w:firstRowFirstColumn="0" w:firstRowLastColumn="0" w:lastRowFirstColumn="0" w:lastRowLastColumn="0"/>
              <w:rPr>
                <w:lang w:val="en-US"/>
              </w:rPr>
            </w:pPr>
          </w:p>
        </w:tc>
      </w:tr>
    </w:tbl>
    <w:tbl>
      <w:tblPr>
        <w:tblStyle w:val="MIBSpaced"/>
        <w:tblpPr w:leftFromText="180" w:rightFromText="180" w:vertAnchor="text" w:horzAnchor="margin" w:tblpY="377"/>
        <w:tblW w:w="9715" w:type="dxa"/>
        <w:tblLook w:val="0620" w:firstRow="1" w:lastRow="0" w:firstColumn="0" w:lastColumn="0" w:noHBand="1" w:noVBand="1"/>
      </w:tblPr>
      <w:tblGrid>
        <w:gridCol w:w="9715"/>
      </w:tblGrid>
      <w:tr w:rsidR="00AA1BF0" w:rsidRPr="00905826" w14:paraId="18B3E6CD" w14:textId="77777777" w:rsidTr="008E75B2">
        <w:trPr>
          <w:cnfStyle w:val="100000000000" w:firstRow="1" w:lastRow="0" w:firstColumn="0" w:lastColumn="0" w:oddVBand="0" w:evenVBand="0" w:oddHBand="0" w:evenHBand="0" w:firstRowFirstColumn="0" w:firstRowLastColumn="0" w:lastRowFirstColumn="0" w:lastRowLastColumn="0"/>
          <w:trHeight w:val="316"/>
          <w:tblHeader/>
        </w:trPr>
        <w:tc>
          <w:tcPr>
            <w:tcW w:w="9715" w:type="dxa"/>
          </w:tcPr>
          <w:p w14:paraId="51CBF647" w14:textId="77777777" w:rsidR="00AA1BF0" w:rsidRPr="00905826" w:rsidRDefault="00AA1BF0" w:rsidP="008E75B2">
            <w:pPr>
              <w:rPr>
                <w:rFonts w:cstheme="minorHAnsi"/>
                <w:szCs w:val="24"/>
              </w:rPr>
            </w:pPr>
            <w:r>
              <w:rPr>
                <w:rFonts w:cstheme="minorHAnsi"/>
                <w:szCs w:val="24"/>
              </w:rPr>
              <w:t xml:space="preserve">Job Purpose </w:t>
            </w:r>
          </w:p>
        </w:tc>
      </w:tr>
      <w:tr w:rsidR="00AA1BF0" w:rsidRPr="00905826" w14:paraId="5F37C3FA" w14:textId="77777777" w:rsidTr="008E75B2">
        <w:trPr>
          <w:trHeight w:val="1009"/>
        </w:trPr>
        <w:tc>
          <w:tcPr>
            <w:tcW w:w="9715" w:type="dxa"/>
          </w:tcPr>
          <w:p w14:paraId="48A9F441" w14:textId="77777777" w:rsidR="00AA1BF0" w:rsidRPr="00806673" w:rsidRDefault="00AA1BF0" w:rsidP="00AA1BF0">
            <w:pPr>
              <w:pStyle w:val="Tablebullets"/>
            </w:pPr>
            <w:r w:rsidRPr="00806673">
              <w:t>MIB is a data driven organisation and our ability to manage data protection risks and demonstrate compliance is vital to our continued success</w:t>
            </w:r>
          </w:p>
          <w:p w14:paraId="01DF96BA" w14:textId="77777777" w:rsidR="00AA1BF0" w:rsidRDefault="00AA1BF0" w:rsidP="00AA1BF0">
            <w:pPr>
              <w:pStyle w:val="Tablebullets"/>
            </w:pPr>
            <w:r>
              <w:t xml:space="preserve">In this role you will </w:t>
            </w:r>
            <w:r w:rsidR="00512BB6">
              <w:t>you play a</w:t>
            </w:r>
            <w:r w:rsidR="00054847">
              <w:t>n</w:t>
            </w:r>
            <w:r w:rsidR="00512BB6">
              <w:t xml:space="preserve"> important role</w:t>
            </w:r>
            <w:r w:rsidR="009B40B5">
              <w:t xml:space="preserve"> in</w:t>
            </w:r>
            <w:r>
              <w:t xml:space="preserve"> ensuring MIB meets its data protection obligations when collecting and processing personal data</w:t>
            </w:r>
          </w:p>
          <w:p w14:paraId="3B0C3AC7" w14:textId="5AABFA6F" w:rsidR="009B0228" w:rsidRPr="002050A9" w:rsidRDefault="009B0228" w:rsidP="009B0228">
            <w:pPr>
              <w:pStyle w:val="Tablebullets"/>
              <w:numPr>
                <w:ilvl w:val="0"/>
                <w:numId w:val="0"/>
              </w:numPr>
              <w:ind w:left="360"/>
            </w:pPr>
          </w:p>
        </w:tc>
      </w:tr>
    </w:tbl>
    <w:p w14:paraId="796625EF" w14:textId="77777777" w:rsidR="00AA1BF0" w:rsidRDefault="00AA1BF0" w:rsidP="00AA1BF0">
      <w:pPr>
        <w:rPr>
          <w:lang w:val="en-US"/>
        </w:rPr>
      </w:pPr>
    </w:p>
    <w:p w14:paraId="5ECA330A" w14:textId="77777777" w:rsidR="00AA1BF0" w:rsidRDefault="00AA1BF0" w:rsidP="00AA1BF0">
      <w:pPr>
        <w:spacing w:after="0" w:line="240" w:lineRule="auto"/>
        <w:rPr>
          <w:lang w:val="en-US"/>
        </w:rPr>
      </w:pPr>
    </w:p>
    <w:tbl>
      <w:tblPr>
        <w:tblStyle w:val="MIBSpaced"/>
        <w:tblW w:w="9714" w:type="dxa"/>
        <w:tblLook w:val="0620" w:firstRow="1" w:lastRow="0" w:firstColumn="0" w:lastColumn="0" w:noHBand="1" w:noVBand="1"/>
      </w:tblPr>
      <w:tblGrid>
        <w:gridCol w:w="9714"/>
      </w:tblGrid>
      <w:tr w:rsidR="00AA1BF0" w:rsidRPr="00905826" w14:paraId="549AB51B" w14:textId="77777777" w:rsidTr="008E75B2">
        <w:trPr>
          <w:cnfStyle w:val="100000000000" w:firstRow="1" w:lastRow="0" w:firstColumn="0" w:lastColumn="0" w:oddVBand="0" w:evenVBand="0" w:oddHBand="0" w:evenHBand="0" w:firstRowFirstColumn="0" w:firstRowLastColumn="0" w:lastRowFirstColumn="0" w:lastRowLastColumn="0"/>
          <w:trHeight w:val="482"/>
          <w:tblHeader/>
        </w:trPr>
        <w:tc>
          <w:tcPr>
            <w:tcW w:w="9714" w:type="dxa"/>
          </w:tcPr>
          <w:p w14:paraId="0E14F229" w14:textId="77777777" w:rsidR="00AA1BF0" w:rsidRPr="00905826" w:rsidRDefault="00AA1BF0" w:rsidP="008E75B2">
            <w:pPr>
              <w:rPr>
                <w:rFonts w:cstheme="minorHAnsi"/>
                <w:szCs w:val="24"/>
              </w:rPr>
            </w:pPr>
            <w:r>
              <w:rPr>
                <w:rFonts w:cstheme="minorHAnsi"/>
                <w:szCs w:val="24"/>
              </w:rPr>
              <w:t xml:space="preserve">Key accountabilities </w:t>
            </w:r>
          </w:p>
        </w:tc>
      </w:tr>
      <w:tr w:rsidR="00AA1BF0" w:rsidRPr="00905826" w14:paraId="54FF6ECB" w14:textId="77777777" w:rsidTr="00EB6266">
        <w:trPr>
          <w:trHeight w:val="2638"/>
        </w:trPr>
        <w:tc>
          <w:tcPr>
            <w:tcW w:w="9714" w:type="dxa"/>
          </w:tcPr>
          <w:p w14:paraId="190FD9C6" w14:textId="30E238D3" w:rsidR="00AA1BF0" w:rsidRDefault="00AA1BF0" w:rsidP="00AA1BF0">
            <w:pPr>
              <w:pStyle w:val="Tablebullets"/>
            </w:pPr>
            <w:r>
              <w:t>Support strategic team objectives through organisation of workstreams, delivery of key tasks and completion of actions</w:t>
            </w:r>
          </w:p>
          <w:p w14:paraId="4E22BF13" w14:textId="2B5D574F" w:rsidR="00AA1BF0" w:rsidRDefault="00AA1BF0" w:rsidP="00AA1BF0">
            <w:pPr>
              <w:pStyle w:val="Tablebullets"/>
            </w:pPr>
            <w:r>
              <w:t xml:space="preserve">Provide dedicated partnership to key areas of the organisation, creating strong working relationships and driving the compliance agenda    </w:t>
            </w:r>
          </w:p>
          <w:p w14:paraId="260915D1" w14:textId="77777777" w:rsidR="00AA1BF0" w:rsidRDefault="00AA1BF0" w:rsidP="00AA1BF0">
            <w:pPr>
              <w:pStyle w:val="Tablebullets"/>
            </w:pPr>
            <w:r w:rsidRPr="005C071F">
              <w:t xml:space="preserve">Provide advice relating </w:t>
            </w:r>
            <w:r>
              <w:t>to</w:t>
            </w:r>
            <w:r w:rsidRPr="005C071F">
              <w:t xml:space="preserve"> </w:t>
            </w:r>
            <w:r>
              <w:t>d</w:t>
            </w:r>
            <w:r w:rsidRPr="005C071F">
              <w:t xml:space="preserve">ata </w:t>
            </w:r>
            <w:r>
              <w:t>p</w:t>
            </w:r>
            <w:r w:rsidRPr="005C071F">
              <w:t>rotection legislation</w:t>
            </w:r>
            <w:r>
              <w:t>, such as the GDPR and Data Protection Act 2018</w:t>
            </w:r>
          </w:p>
          <w:p w14:paraId="4596CB91" w14:textId="77777777" w:rsidR="00AA1BF0" w:rsidRDefault="00AA1BF0" w:rsidP="00AA1BF0">
            <w:pPr>
              <w:pStyle w:val="Tablebullets"/>
            </w:pPr>
            <w:r>
              <w:t>Provide advice on how the organisation’s internal data protection policies and standards should be interpreted and implemented</w:t>
            </w:r>
          </w:p>
          <w:p w14:paraId="450C4EF2" w14:textId="00693144" w:rsidR="00AA1BF0" w:rsidRDefault="00AA1BF0" w:rsidP="00AA1BF0">
            <w:pPr>
              <w:pStyle w:val="Tablebullets"/>
            </w:pPr>
            <w:r>
              <w:t>Assist with the handling of Data Subject Requests, where individuals exercise their rights to access, correct or erase their personal data</w:t>
            </w:r>
            <w:r w:rsidR="00E450C6">
              <w:t>,</w:t>
            </w:r>
            <w:r>
              <w:t xml:space="preserve"> etc</w:t>
            </w:r>
          </w:p>
          <w:p w14:paraId="043D6885" w14:textId="4C6EF2E8" w:rsidR="00AA1BF0" w:rsidRPr="005C071F" w:rsidRDefault="00AA1BF0" w:rsidP="00AA1BF0">
            <w:pPr>
              <w:pStyle w:val="Tablebullets"/>
            </w:pPr>
            <w:r>
              <w:t>Conduct PIA, LIA, DPIA and other risk assessments as required to ensure that data protection is embedded into new products, services and business changes involving the collection or use of personal data</w:t>
            </w:r>
          </w:p>
          <w:p w14:paraId="74A656FC" w14:textId="57FD7F96" w:rsidR="009B0228" w:rsidRDefault="00AA1BF0" w:rsidP="009B0228">
            <w:pPr>
              <w:pStyle w:val="Tablebullets"/>
            </w:pPr>
            <w:r>
              <w:t>Assist with the documentation and ongoing maintenance of Records of Processing Activities involving personal data</w:t>
            </w:r>
          </w:p>
          <w:p w14:paraId="0D46E0D0" w14:textId="77777777" w:rsidR="00AA1BF0" w:rsidRDefault="00AA1BF0" w:rsidP="00AA1BF0">
            <w:pPr>
              <w:pStyle w:val="Tablebullets"/>
            </w:pPr>
            <w:r>
              <w:lastRenderedPageBreak/>
              <w:t>Identify</w:t>
            </w:r>
            <w:r w:rsidRPr="005C071F">
              <w:t xml:space="preserve"> and monitor risks of non</w:t>
            </w:r>
            <w:r>
              <w:t>-</w:t>
            </w:r>
            <w:r w:rsidRPr="005C071F">
              <w:t xml:space="preserve">compliance </w:t>
            </w:r>
            <w:r>
              <w:t xml:space="preserve">with data protection controls </w:t>
            </w:r>
            <w:r w:rsidRPr="005C071F">
              <w:t xml:space="preserve">and assist with the development </w:t>
            </w:r>
            <w:r>
              <w:t xml:space="preserve">and continual improvement </w:t>
            </w:r>
            <w:r w:rsidRPr="005C071F">
              <w:t xml:space="preserve">of controls to </w:t>
            </w:r>
            <w:r>
              <w:t xml:space="preserve">ensure risks are </w:t>
            </w:r>
            <w:r w:rsidRPr="005C071F">
              <w:t>manage</w:t>
            </w:r>
            <w:r>
              <w:t>d</w:t>
            </w:r>
            <w:r w:rsidRPr="005C071F">
              <w:t xml:space="preserve"> </w:t>
            </w:r>
            <w:r>
              <w:t>effectively</w:t>
            </w:r>
          </w:p>
          <w:p w14:paraId="732B47F4" w14:textId="77777777" w:rsidR="00AA1BF0" w:rsidRPr="005C071F" w:rsidRDefault="00AA1BF0" w:rsidP="00AA1BF0">
            <w:pPr>
              <w:pStyle w:val="Tablebullets"/>
            </w:pPr>
            <w:r>
              <w:t>Work across all initiatives to deliver the data protection strategy and improve MIB’s data protection maturity</w:t>
            </w:r>
          </w:p>
          <w:p w14:paraId="5E7444EA" w14:textId="77777777" w:rsidR="00AA1BF0" w:rsidRDefault="00AA1BF0" w:rsidP="00AA1BF0">
            <w:pPr>
              <w:pStyle w:val="Tablebullets"/>
            </w:pPr>
            <w:r>
              <w:t>Assist with the d</w:t>
            </w:r>
            <w:r w:rsidRPr="005C071F">
              <w:t xml:space="preserve">evelopment of </w:t>
            </w:r>
            <w:r>
              <w:t>data protection</w:t>
            </w:r>
            <w:r w:rsidRPr="005C071F">
              <w:t xml:space="preserve"> training </w:t>
            </w:r>
            <w:r>
              <w:t xml:space="preserve">and awareness </w:t>
            </w:r>
            <w:r w:rsidRPr="005C071F">
              <w:t>materials</w:t>
            </w:r>
            <w:r>
              <w:t xml:space="preserve"> and the delivery of training</w:t>
            </w:r>
          </w:p>
          <w:p w14:paraId="2D84A6CA" w14:textId="77777777" w:rsidR="00AA1BF0" w:rsidRPr="00905826" w:rsidRDefault="00AA1BF0" w:rsidP="00AA1BF0">
            <w:pPr>
              <w:pStyle w:val="Tablebullets"/>
            </w:pPr>
            <w:r>
              <w:t>Produce reports and metrics concerning the status of data protection compliance</w:t>
            </w:r>
          </w:p>
        </w:tc>
      </w:tr>
    </w:tbl>
    <w:p w14:paraId="664A52A9" w14:textId="77777777" w:rsidR="00AA1BF0" w:rsidRDefault="00AA1BF0" w:rsidP="00AA1BF0">
      <w:pPr>
        <w:spacing w:after="0" w:line="240" w:lineRule="auto"/>
        <w:rPr>
          <w:lang w:val="en-US"/>
        </w:rPr>
      </w:pPr>
    </w:p>
    <w:tbl>
      <w:tblPr>
        <w:tblStyle w:val="MIBSpaced"/>
        <w:tblW w:w="9714" w:type="dxa"/>
        <w:tblLook w:val="0620" w:firstRow="1" w:lastRow="0" w:firstColumn="0" w:lastColumn="0" w:noHBand="1" w:noVBand="1"/>
      </w:tblPr>
      <w:tblGrid>
        <w:gridCol w:w="9714"/>
      </w:tblGrid>
      <w:tr w:rsidR="00AA1BF0" w:rsidRPr="00905826" w14:paraId="03BC79FA" w14:textId="77777777" w:rsidTr="008E75B2">
        <w:trPr>
          <w:cnfStyle w:val="100000000000" w:firstRow="1" w:lastRow="0" w:firstColumn="0" w:lastColumn="0" w:oddVBand="0" w:evenVBand="0" w:oddHBand="0" w:evenHBand="0" w:firstRowFirstColumn="0" w:firstRowLastColumn="0" w:lastRowFirstColumn="0" w:lastRowLastColumn="0"/>
          <w:trHeight w:val="420"/>
          <w:tblHeader/>
        </w:trPr>
        <w:tc>
          <w:tcPr>
            <w:tcW w:w="9714" w:type="dxa"/>
          </w:tcPr>
          <w:p w14:paraId="4C521355" w14:textId="77777777" w:rsidR="00AA1BF0" w:rsidRPr="00905826" w:rsidRDefault="00AA1BF0" w:rsidP="008E75B2">
            <w:pPr>
              <w:rPr>
                <w:rFonts w:cstheme="minorHAnsi"/>
                <w:szCs w:val="24"/>
              </w:rPr>
            </w:pPr>
            <w:r>
              <w:rPr>
                <w:rFonts w:cstheme="minorHAnsi"/>
                <w:szCs w:val="24"/>
              </w:rPr>
              <w:t xml:space="preserve">Role requirements </w:t>
            </w:r>
          </w:p>
        </w:tc>
      </w:tr>
      <w:tr w:rsidR="00AA1BF0" w:rsidRPr="00905826" w14:paraId="6E38AAE0" w14:textId="77777777" w:rsidTr="008E75B2">
        <w:trPr>
          <w:trHeight w:val="1418"/>
        </w:trPr>
        <w:tc>
          <w:tcPr>
            <w:tcW w:w="9714" w:type="dxa"/>
          </w:tcPr>
          <w:p w14:paraId="70A013FB" w14:textId="77777777" w:rsidR="00AA1BF0" w:rsidRDefault="00AA1BF0" w:rsidP="00AA1BF0">
            <w:pPr>
              <w:pStyle w:val="Tablebullets"/>
            </w:pPr>
            <w:r>
              <w:t>Previous data protection experience</w:t>
            </w:r>
          </w:p>
          <w:p w14:paraId="482B6BCF" w14:textId="77777777" w:rsidR="00AA1BF0" w:rsidRDefault="00AA1BF0" w:rsidP="00AA1BF0">
            <w:pPr>
              <w:pStyle w:val="Tablebullets"/>
            </w:pPr>
            <w:r>
              <w:t>Excellent understanding of the GDPR and Data Protection Act 2018</w:t>
            </w:r>
          </w:p>
          <w:p w14:paraId="44D3C621" w14:textId="77777777" w:rsidR="00AA1BF0" w:rsidRDefault="00AA1BF0" w:rsidP="00AA1BF0">
            <w:pPr>
              <w:pStyle w:val="Tablebullets"/>
            </w:pPr>
            <w:r>
              <w:t>Proactive attitude, with a willingness to support all data protection initiatives</w:t>
            </w:r>
          </w:p>
          <w:p w14:paraId="0B64C957" w14:textId="77777777" w:rsidR="00AA1BF0" w:rsidRDefault="00AA1BF0" w:rsidP="00AA1BF0">
            <w:pPr>
              <w:pStyle w:val="Tablebullets"/>
            </w:pPr>
            <w:r>
              <w:t>Team orientated and able to work collaboratively with other colleagues to deliver results</w:t>
            </w:r>
          </w:p>
          <w:p w14:paraId="348CD0EB" w14:textId="77777777" w:rsidR="00AA1BF0" w:rsidRDefault="00AA1BF0" w:rsidP="00AA1BF0">
            <w:pPr>
              <w:pStyle w:val="Tablebullets"/>
            </w:pPr>
            <w:r>
              <w:t>Self-sufficient and able to prioritise and carry out tasks with minimum supervision</w:t>
            </w:r>
          </w:p>
          <w:p w14:paraId="193797B2" w14:textId="252D927B" w:rsidR="00AA1BF0" w:rsidRDefault="00AA1BF0" w:rsidP="00AA1BF0">
            <w:pPr>
              <w:pStyle w:val="Tablebullets"/>
            </w:pPr>
            <w:r w:rsidRPr="005C071F">
              <w:t>The ability to influence decisions at management level</w:t>
            </w:r>
          </w:p>
          <w:p w14:paraId="04C356B8" w14:textId="77777777" w:rsidR="00AA1BF0" w:rsidRPr="005C071F" w:rsidRDefault="00AA1BF0" w:rsidP="00AA1BF0">
            <w:pPr>
              <w:pStyle w:val="Tablebullets"/>
            </w:pPr>
            <w:r w:rsidRPr="005C071F">
              <w:t>Excellent communication and presentation skills</w:t>
            </w:r>
          </w:p>
          <w:p w14:paraId="0EDBC7E8" w14:textId="26DC4FCC" w:rsidR="00AA1BF0" w:rsidRDefault="00AA1BF0" w:rsidP="00AA1BF0">
            <w:pPr>
              <w:pStyle w:val="Tablebullets"/>
            </w:pPr>
            <w:r>
              <w:t>Data protection qualification, e.g. BCS or IAPP</w:t>
            </w:r>
            <w:r w:rsidR="00EB6266">
              <w:t xml:space="preserve"> (desirable)</w:t>
            </w:r>
          </w:p>
          <w:p w14:paraId="09DB3C8E" w14:textId="2F7119A7" w:rsidR="00AA1BF0" w:rsidRDefault="00AA1BF0" w:rsidP="00AA1BF0">
            <w:pPr>
              <w:pStyle w:val="Tablebullets"/>
            </w:pPr>
            <w:r>
              <w:t>Good understanding of the insurance industry</w:t>
            </w:r>
            <w:r w:rsidR="00EB6266">
              <w:t xml:space="preserve"> (desirable)</w:t>
            </w:r>
          </w:p>
          <w:p w14:paraId="2090CDEC" w14:textId="77777777" w:rsidR="00EB6266" w:rsidRPr="00905826" w:rsidRDefault="00EB6266" w:rsidP="00EB6266">
            <w:pPr>
              <w:pStyle w:val="Tablebullets"/>
              <w:numPr>
                <w:ilvl w:val="0"/>
                <w:numId w:val="0"/>
              </w:numPr>
            </w:pPr>
          </w:p>
        </w:tc>
      </w:tr>
    </w:tbl>
    <w:p w14:paraId="0F0052E8" w14:textId="77777777" w:rsidR="00AA1BF0" w:rsidRPr="00E97CF0" w:rsidRDefault="00AA1BF0" w:rsidP="00AA1BF0">
      <w:pPr>
        <w:rPr>
          <w:lang w:val="en-US"/>
        </w:rPr>
      </w:pPr>
    </w:p>
    <w:p w14:paraId="39530A40" w14:textId="77777777" w:rsidR="001A60C4" w:rsidRDefault="001A60C4"/>
    <w:sectPr w:rsidR="001A60C4" w:rsidSect="00C50AD0">
      <w:headerReference w:type="default" r:id="rId10"/>
      <w:footerReference w:type="even" r:id="rId11"/>
      <w:footerReference w:type="default" r:id="rId12"/>
      <w:footerReference w:type="first" r:id="rId13"/>
      <w:pgSz w:w="11900" w:h="16840" w:code="9"/>
      <w:pgMar w:top="2268" w:right="794" w:bottom="1701" w:left="1418"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4D80A" w14:textId="77777777" w:rsidR="004F5908" w:rsidRDefault="004F5908" w:rsidP="00AA1BF0">
      <w:pPr>
        <w:spacing w:after="0" w:line="240" w:lineRule="auto"/>
      </w:pPr>
      <w:r>
        <w:separator/>
      </w:r>
    </w:p>
  </w:endnote>
  <w:endnote w:type="continuationSeparator" w:id="0">
    <w:p w14:paraId="3E95E7EE" w14:textId="77777777" w:rsidR="004F5908" w:rsidRDefault="004F5908" w:rsidP="00AA1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C5A6" w14:textId="383D0C4C" w:rsidR="00AA1BF0" w:rsidRDefault="00EB6266">
    <w:pPr>
      <w:pStyle w:val="Footer"/>
    </w:pPr>
    <w:r>
      <w:rPr>
        <w:noProof/>
        <w14:ligatures w14:val="standardContextual"/>
      </w:rPr>
      <mc:AlternateContent>
        <mc:Choice Requires="wps">
          <w:drawing>
            <wp:anchor distT="0" distB="0" distL="0" distR="0" simplePos="0" relativeHeight="251664384" behindDoc="0" locked="0" layoutInCell="1" allowOverlap="1" wp14:anchorId="190D9242" wp14:editId="4C362128">
              <wp:simplePos x="635" y="635"/>
              <wp:positionH relativeFrom="page">
                <wp:align>right</wp:align>
              </wp:positionH>
              <wp:positionV relativeFrom="page">
                <wp:align>bottom</wp:align>
              </wp:positionV>
              <wp:extent cx="443865" cy="443865"/>
              <wp:effectExtent l="0" t="0" r="0" b="0"/>
              <wp:wrapNone/>
              <wp:docPr id="1326453460" name="Text Box 2"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3139A9" w14:textId="147DFF62" w:rsidR="00EB6266" w:rsidRPr="00EB6266" w:rsidRDefault="00EB6266" w:rsidP="00EB6266">
                          <w:pPr>
                            <w:spacing w:after="0"/>
                            <w:rPr>
                              <w:rFonts w:ascii="Calibri" w:eastAsia="Calibri" w:hAnsi="Calibri" w:cs="Calibri"/>
                              <w:noProof/>
                              <w:color w:val="000000"/>
                              <w:sz w:val="16"/>
                              <w:szCs w:val="16"/>
                            </w:rPr>
                          </w:pPr>
                          <w:r w:rsidRPr="00EB6266">
                            <w:rPr>
                              <w:rFonts w:ascii="Calibri" w:eastAsia="Calibri" w:hAnsi="Calibri" w:cs="Calibri"/>
                              <w:noProof/>
                              <w:color w:val="000000"/>
                              <w:sz w:val="16"/>
                              <w:szCs w:val="16"/>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0D9242" id="_x0000_t202" coordsize="21600,21600" o:spt="202" path="m,l,21600r21600,l21600,xe">
              <v:stroke joinstyle="miter"/>
              <v:path gradientshapeok="t" o:connecttype="rect"/>
            </v:shapetype>
            <v:shape id="Text Box 2" o:spid="_x0000_s1026" type="#_x0000_t202" alt="Company Confidential" style="position:absolute;margin-left:-16.25pt;margin-top:0;width:34.95pt;height:34.95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6D3139A9" w14:textId="147DFF62" w:rsidR="00EB6266" w:rsidRPr="00EB6266" w:rsidRDefault="00EB6266" w:rsidP="00EB6266">
                    <w:pPr>
                      <w:spacing w:after="0"/>
                      <w:rPr>
                        <w:rFonts w:ascii="Calibri" w:eastAsia="Calibri" w:hAnsi="Calibri" w:cs="Calibri"/>
                        <w:noProof/>
                        <w:color w:val="000000"/>
                        <w:sz w:val="16"/>
                        <w:szCs w:val="16"/>
                      </w:rPr>
                    </w:pPr>
                    <w:r w:rsidRPr="00EB6266">
                      <w:rPr>
                        <w:rFonts w:ascii="Calibri" w:eastAsia="Calibri" w:hAnsi="Calibri" w:cs="Calibri"/>
                        <w:noProof/>
                        <w:color w:val="000000"/>
                        <w:sz w:val="16"/>
                        <w:szCs w:val="16"/>
                      </w:rPr>
                      <w:t>Company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34AF5" w14:textId="29E6036B" w:rsidR="00AA1BF0" w:rsidRDefault="00EB6266" w:rsidP="00C833E1">
    <w:pPr>
      <w:pStyle w:val="Footer"/>
    </w:pPr>
    <w:r>
      <w:rPr>
        <w:noProof/>
        <w14:ligatures w14:val="standardContextual"/>
      </w:rPr>
      <mc:AlternateContent>
        <mc:Choice Requires="wps">
          <w:drawing>
            <wp:anchor distT="0" distB="0" distL="0" distR="0" simplePos="0" relativeHeight="251665408" behindDoc="0" locked="0" layoutInCell="1" allowOverlap="1" wp14:anchorId="781DDB83" wp14:editId="3EB35F84">
              <wp:simplePos x="900113" y="10229850"/>
              <wp:positionH relativeFrom="page">
                <wp:align>right</wp:align>
              </wp:positionH>
              <wp:positionV relativeFrom="page">
                <wp:align>bottom</wp:align>
              </wp:positionV>
              <wp:extent cx="443865" cy="443865"/>
              <wp:effectExtent l="0" t="0" r="0" b="0"/>
              <wp:wrapNone/>
              <wp:docPr id="655669683" name="Text Box 3"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AA48EA" w14:textId="41BBEA50" w:rsidR="00EB6266" w:rsidRPr="00EB6266" w:rsidRDefault="00EB6266" w:rsidP="00EB6266">
                          <w:pPr>
                            <w:spacing w:after="0"/>
                            <w:rPr>
                              <w:rFonts w:ascii="Calibri" w:eastAsia="Calibri" w:hAnsi="Calibri" w:cs="Calibri"/>
                              <w:noProof/>
                              <w:color w:val="000000"/>
                              <w:sz w:val="16"/>
                              <w:szCs w:val="16"/>
                            </w:rPr>
                          </w:pPr>
                          <w:r w:rsidRPr="00EB6266">
                            <w:rPr>
                              <w:rFonts w:ascii="Calibri" w:eastAsia="Calibri" w:hAnsi="Calibri" w:cs="Calibri"/>
                              <w:noProof/>
                              <w:color w:val="000000"/>
                              <w:sz w:val="16"/>
                              <w:szCs w:val="16"/>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81DDB83" id="_x0000_t202" coordsize="21600,21600" o:spt="202" path="m,l,21600r21600,l21600,xe">
              <v:stroke joinstyle="miter"/>
              <v:path gradientshapeok="t" o:connecttype="rect"/>
            </v:shapetype>
            <v:shape id="Text Box 3" o:spid="_x0000_s1027" type="#_x0000_t202" alt="Company Confidential" style="position:absolute;margin-left:-16.25pt;margin-top:0;width:34.95pt;height:34.95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Khy3u2QAAAAMBAAAPAAAAZHJzL2Rvd25yZXYueG1sTI9BS8QwEIXvgv8hjOBF3FSR4Namiy54&#10;EGTBVfQ6bca2bDIpSbbb/fdGPehlHsMb3vumWs3OiolCHDxruFoUIIhbbwbuNLy9Pl7egogJ2aD1&#10;TBqOFGFVn55UWBp/4BeatqkTOYRjiRr6lMZSytj25DAu/EicvU8fHKa8hk6agIcc7qy8LgolHQ6c&#10;G3ocad1Tu9vunYaHi/jePO/C8Wlz49XHtFZ23Citz8/m+zsQieb0dwzf+Bkd6szU+D2bKKyG/Ej6&#10;mdlTyyWI5ldlXcn/7PUXAAAA//8DAFBLAQItABQABgAIAAAAIQC2gziS/gAAAOEBAAATAAAAAAAA&#10;AAAAAAAAAAAAAABbQ29udGVudF9UeXBlc10ueG1sUEsBAi0AFAAGAAgAAAAhADj9If/WAAAAlAEA&#10;AAsAAAAAAAAAAAAAAAAALwEAAF9yZWxzLy5yZWxzUEsBAi0AFAAGAAgAAAAhAComFIkOAgAAIQQA&#10;AA4AAAAAAAAAAAAAAAAALgIAAGRycy9lMm9Eb2MueG1sUEsBAi0AFAAGAAgAAAAhAIqHLe7ZAAAA&#10;AwEAAA8AAAAAAAAAAAAAAAAAaAQAAGRycy9kb3ducmV2LnhtbFBLBQYAAAAABAAEAPMAAABuBQAA&#10;AAA=&#10;" filled="f" stroked="f">
              <v:textbox style="mso-fit-shape-to-text:t" inset="0,0,20pt,15pt">
                <w:txbxContent>
                  <w:p w14:paraId="0AAA48EA" w14:textId="41BBEA50" w:rsidR="00EB6266" w:rsidRPr="00EB6266" w:rsidRDefault="00EB6266" w:rsidP="00EB6266">
                    <w:pPr>
                      <w:spacing w:after="0"/>
                      <w:rPr>
                        <w:rFonts w:ascii="Calibri" w:eastAsia="Calibri" w:hAnsi="Calibri" w:cs="Calibri"/>
                        <w:noProof/>
                        <w:color w:val="000000"/>
                        <w:sz w:val="16"/>
                        <w:szCs w:val="16"/>
                      </w:rPr>
                    </w:pPr>
                    <w:r w:rsidRPr="00EB6266">
                      <w:rPr>
                        <w:rFonts w:ascii="Calibri" w:eastAsia="Calibri" w:hAnsi="Calibri" w:cs="Calibri"/>
                        <w:noProof/>
                        <w:color w:val="000000"/>
                        <w:sz w:val="16"/>
                        <w:szCs w:val="16"/>
                      </w:rPr>
                      <w:t>Company Confidential</w:t>
                    </w:r>
                  </w:p>
                </w:txbxContent>
              </v:textbox>
              <w10:wrap anchorx="page" anchory="page"/>
            </v:shape>
          </w:pict>
        </mc:Fallback>
      </mc:AlternateContent>
    </w:r>
    <w:r w:rsidR="00AA1BF0">
      <w:rPr>
        <w:noProof/>
      </w:rPr>
      <mc:AlternateContent>
        <mc:Choice Requires="wps">
          <w:drawing>
            <wp:anchor distT="0" distB="0" distL="114300" distR="114300" simplePos="0" relativeHeight="251659264" behindDoc="0" locked="0" layoutInCell="1" allowOverlap="1" wp14:anchorId="541A08A0" wp14:editId="05C9D106">
              <wp:simplePos x="0" y="0"/>
              <wp:positionH relativeFrom="margin">
                <wp:align>left</wp:align>
              </wp:positionH>
              <wp:positionV relativeFrom="page">
                <wp:posOffset>9757410</wp:posOffset>
              </wp:positionV>
              <wp:extent cx="4382770" cy="576000"/>
              <wp:effectExtent l="0" t="0" r="1143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770" cy="576000"/>
                      </a:xfrm>
                      <a:prstGeom prst="rect">
                        <a:avLst/>
                      </a:prstGeom>
                      <a:noFill/>
                      <a:ln>
                        <a:noFill/>
                      </a:ln>
                    </wps:spPr>
                    <wps:txbx>
                      <w:txbxContent>
                        <w:p w14:paraId="74547F72" w14:textId="77777777" w:rsidR="00AA1BF0" w:rsidRDefault="00AA1BF0" w:rsidP="004818F1">
                          <w:pPr>
                            <w:pStyle w:val="Footer"/>
                            <w:rPr>
                              <w:sz w:val="24"/>
                              <w:szCs w:val="24"/>
                              <w:lang w:val="en-US"/>
                            </w:rPr>
                          </w:pPr>
                        </w:p>
                        <w:p w14:paraId="68AA249C" w14:textId="77777777" w:rsidR="00AA1BF0" w:rsidRDefault="00AA1BF0" w:rsidP="001B6897">
                          <w:pPr>
                            <w:pStyle w:val="Footer"/>
                            <w:rPr>
                              <w:szCs w:val="18"/>
                              <w:lang w:val="en-US"/>
                            </w:rPr>
                          </w:pPr>
                          <w:r>
                            <w:rPr>
                              <w:szCs w:val="18"/>
                              <w:lang w:val="en-US"/>
                            </w:rPr>
                            <w:t xml:space="preserve">Job description: Data Protection Compliance Advisor </w:t>
                          </w:r>
                        </w:p>
                        <w:p w14:paraId="624B5999" w14:textId="5F7F308B" w:rsidR="00AA1BF0" w:rsidRDefault="00AA1BF0" w:rsidP="001B6897">
                          <w:pPr>
                            <w:pStyle w:val="Footer"/>
                            <w:rPr>
                              <w:szCs w:val="18"/>
                              <w:lang w:val="en-US"/>
                            </w:rPr>
                          </w:pPr>
                          <w:r>
                            <w:rPr>
                              <w:szCs w:val="18"/>
                              <w:lang w:val="en-US"/>
                            </w:rPr>
                            <w:t xml:space="preserve">Date: </w:t>
                          </w:r>
                          <w:r w:rsidR="008D6FA9">
                            <w:rPr>
                              <w:szCs w:val="18"/>
                              <w:lang w:val="en-US"/>
                            </w:rPr>
                            <w:t>Nov</w:t>
                          </w:r>
                          <w:r>
                            <w:rPr>
                              <w:szCs w:val="18"/>
                              <w:lang w:val="en-US"/>
                            </w:rPr>
                            <w:t xml:space="preserve"> 2</w:t>
                          </w:r>
                          <w:r w:rsidR="0009178B">
                            <w:rPr>
                              <w:szCs w:val="18"/>
                              <w:lang w:val="en-US"/>
                            </w:rPr>
                            <w:t>02</w:t>
                          </w:r>
                          <w:r w:rsidR="008D6FA9">
                            <w:rPr>
                              <w:szCs w:val="18"/>
                              <w:lang w:val="en-US"/>
                            </w:rPr>
                            <w:t>5</w:t>
                          </w:r>
                        </w:p>
                        <w:p w14:paraId="7FB9361E" w14:textId="77777777" w:rsidR="00AA1BF0" w:rsidRPr="00EB5F91" w:rsidRDefault="00AA1BF0" w:rsidP="001B6897">
                          <w:pPr>
                            <w:pStyle w:val="Footer"/>
                            <w:rPr>
                              <w:szCs w:val="18"/>
                              <w:lang w:val="en-US"/>
                            </w:rPr>
                          </w:pPr>
                          <w:r>
                            <w:rPr>
                              <w:szCs w:val="18"/>
                              <w:lang w:val="en-US"/>
                            </w:rPr>
                            <w:t>Version: 0.1</w:t>
                          </w:r>
                        </w:p>
                        <w:p w14:paraId="7F5E208B" w14:textId="77777777" w:rsidR="00AA1BF0" w:rsidRDefault="00AA1BF0" w:rsidP="004818F1">
                          <w:pPr>
                            <w:pStyle w:val="Footer"/>
                          </w:pPr>
                        </w:p>
                        <w:p w14:paraId="59137A3E" w14:textId="77777777" w:rsidR="00AA1BF0" w:rsidRPr="00863A1E" w:rsidRDefault="00AA1BF0" w:rsidP="00954764">
                          <w:pPr>
                            <w:pStyle w:val="Foote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08A0" id="_x0000_t202" coordsize="21600,21600" o:spt="202" path="m,l,21600r21600,l21600,xe">
              <v:stroke joinstyle="miter"/>
              <v:path gradientshapeok="t" o:connecttype="rect"/>
            </v:shapetype>
            <v:shape id="_x0000_s1028" type="#_x0000_t202" style="position:absolute;margin-left:0;margin-top:768.3pt;width:345.1pt;height:45.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OK2wEAAJgDAAAOAAAAZHJzL2Uyb0RvYy54bWysU1Fv0zAQfkfiP1h+p0kLrFPUdBqbhpAG&#10;Qxr8AMdxGovEZ+7cJuXXc3aaDtjbxIt1vrM/f993583V2HfiYJAsuFIuF7kUxmmorduV8vu3uzeX&#10;UlBQrlYdOFPKoyF5tX39ajP4wqygha42KBjEUTH4UrYh+CLLSLemV7QAbxwXG8BeBd7iLqtRDYze&#10;d9kqzy+yAbD2CNoQcfZ2Ksptwm8ao8ND05AJoislcwtpxbRWcc22G1XsUPnW6hMN9QIWvbKOHz1D&#10;3aqgxB7tM6jeagSCJiw09Bk0jdUmaWA1y/wfNY+t8iZpYXPIn22i/wervxwe/VcUYfwAIzcwiSB/&#10;D/oHCQc3rXI7c40IQ2tUzQ8vo2XZ4Kk4XY1WU0ERpBo+Q81NVvsACWhssI+usE7B6NyA49l0Mwah&#10;Ofnu7eVqveaS5tr79UWep65kqphve6Tw0UAvYlBK5KYmdHW4pxDZqGI+Eh9zcGe7LjW2c38l+GDM&#10;JPaR8EQ9jNUobF3KVZQWxVRQH1kOwjQuPN4ctIC/pBh4VEpJP/cKjRTdJ8eWxLmaA5yDag6U03y1&#10;lJUUU3gTpvnbe7S7lpEn0x1cs22NTYqeWJzocvuT0NOoxvn6c59OPX2o7W8AAAD//wMAUEsDBBQA&#10;BgAIAAAAIQCeuz5m3wAAAAoBAAAPAAAAZHJzL2Rvd25yZXYueG1sTI/NTsMwEITvSLyDtUjcqIMj&#10;HBriVBESB1R+RNoHcOMliYjtKHbS8PYsJzjuzGj2m2K32oEtOIXeOwW3mwQYusab3rUKjoenm3tg&#10;IWpn9OAdKvjGALvy8qLQufFn94FLHVtGJS7kWkEX45hzHpoOrQ4bP6Ij79NPVkc6p5abSZ+p3A5c&#10;JInkVveOPnR6xMcOm696tgqWVyuq5+Zty+sXkWZZun+v5r1S11dr9QAs4hr/wvCLT+hQEtPJz84E&#10;NiigIZHUu1RKYOTLbSKAnUiSIkuBlwX/P6H8AQAA//8DAFBLAQItABQABgAIAAAAIQC2gziS/gAA&#10;AOEBAAATAAAAAAAAAAAAAAAAAAAAAABbQ29udGVudF9UeXBlc10ueG1sUEsBAi0AFAAGAAgAAAAh&#10;ADj9If/WAAAAlAEAAAsAAAAAAAAAAAAAAAAALwEAAF9yZWxzLy5yZWxzUEsBAi0AFAAGAAgAAAAh&#10;AO98k4rbAQAAmAMAAA4AAAAAAAAAAAAAAAAALgIAAGRycy9lMm9Eb2MueG1sUEsBAi0AFAAGAAgA&#10;AAAhAJ67PmbfAAAACgEAAA8AAAAAAAAAAAAAAAAANQQAAGRycy9kb3ducmV2LnhtbFBLBQYAAAAA&#10;BAAEAPMAAABBBQAAAAA=&#10;" filled="f" stroked="f">
              <v:textbox inset="0,0,0,0">
                <w:txbxContent>
                  <w:p w14:paraId="74547F72" w14:textId="77777777" w:rsidR="00AA1BF0" w:rsidRDefault="00AA1BF0" w:rsidP="004818F1">
                    <w:pPr>
                      <w:pStyle w:val="Footer"/>
                      <w:rPr>
                        <w:sz w:val="24"/>
                        <w:szCs w:val="24"/>
                        <w:lang w:val="en-US"/>
                      </w:rPr>
                    </w:pPr>
                  </w:p>
                  <w:p w14:paraId="68AA249C" w14:textId="77777777" w:rsidR="00AA1BF0" w:rsidRDefault="00AA1BF0" w:rsidP="001B6897">
                    <w:pPr>
                      <w:pStyle w:val="Footer"/>
                      <w:rPr>
                        <w:szCs w:val="18"/>
                        <w:lang w:val="en-US"/>
                      </w:rPr>
                    </w:pPr>
                    <w:r>
                      <w:rPr>
                        <w:szCs w:val="18"/>
                        <w:lang w:val="en-US"/>
                      </w:rPr>
                      <w:t xml:space="preserve">Job description: Data Protection Compliance Advisor </w:t>
                    </w:r>
                  </w:p>
                  <w:p w14:paraId="624B5999" w14:textId="5F7F308B" w:rsidR="00AA1BF0" w:rsidRDefault="00AA1BF0" w:rsidP="001B6897">
                    <w:pPr>
                      <w:pStyle w:val="Footer"/>
                      <w:rPr>
                        <w:szCs w:val="18"/>
                        <w:lang w:val="en-US"/>
                      </w:rPr>
                    </w:pPr>
                    <w:r>
                      <w:rPr>
                        <w:szCs w:val="18"/>
                        <w:lang w:val="en-US"/>
                      </w:rPr>
                      <w:t xml:space="preserve">Date: </w:t>
                    </w:r>
                    <w:r w:rsidR="008D6FA9">
                      <w:rPr>
                        <w:szCs w:val="18"/>
                        <w:lang w:val="en-US"/>
                      </w:rPr>
                      <w:t>Nov</w:t>
                    </w:r>
                    <w:r>
                      <w:rPr>
                        <w:szCs w:val="18"/>
                        <w:lang w:val="en-US"/>
                      </w:rPr>
                      <w:t xml:space="preserve"> 2</w:t>
                    </w:r>
                    <w:r w:rsidR="0009178B">
                      <w:rPr>
                        <w:szCs w:val="18"/>
                        <w:lang w:val="en-US"/>
                      </w:rPr>
                      <w:t>02</w:t>
                    </w:r>
                    <w:r w:rsidR="008D6FA9">
                      <w:rPr>
                        <w:szCs w:val="18"/>
                        <w:lang w:val="en-US"/>
                      </w:rPr>
                      <w:t>5</w:t>
                    </w:r>
                  </w:p>
                  <w:p w14:paraId="7FB9361E" w14:textId="77777777" w:rsidR="00AA1BF0" w:rsidRPr="00EB5F91" w:rsidRDefault="00AA1BF0" w:rsidP="001B6897">
                    <w:pPr>
                      <w:pStyle w:val="Footer"/>
                      <w:rPr>
                        <w:szCs w:val="18"/>
                        <w:lang w:val="en-US"/>
                      </w:rPr>
                    </w:pPr>
                    <w:r>
                      <w:rPr>
                        <w:szCs w:val="18"/>
                        <w:lang w:val="en-US"/>
                      </w:rPr>
                      <w:t>Version: 0.1</w:t>
                    </w:r>
                  </w:p>
                  <w:p w14:paraId="7F5E208B" w14:textId="77777777" w:rsidR="00AA1BF0" w:rsidRDefault="00AA1BF0" w:rsidP="004818F1">
                    <w:pPr>
                      <w:pStyle w:val="Footer"/>
                    </w:pPr>
                  </w:p>
                  <w:p w14:paraId="59137A3E" w14:textId="77777777" w:rsidR="00AA1BF0" w:rsidRPr="00863A1E" w:rsidRDefault="00AA1BF0" w:rsidP="00954764">
                    <w:pPr>
                      <w:pStyle w:val="Footer"/>
                    </w:pPr>
                  </w:p>
                </w:txbxContent>
              </v:textbox>
              <w10:wrap anchorx="margin" anchory="page"/>
            </v:shape>
          </w:pict>
        </mc:Fallback>
      </mc:AlternateContent>
    </w:r>
    <w:r w:rsidR="00AA1BF0">
      <w:rPr>
        <w:noProof/>
      </w:rPr>
      <mc:AlternateContent>
        <mc:Choice Requires="wps">
          <w:drawing>
            <wp:anchor distT="0" distB="0" distL="114300" distR="114300" simplePos="0" relativeHeight="251660288" behindDoc="0" locked="0" layoutInCell="1" allowOverlap="1" wp14:anchorId="2A648010" wp14:editId="6C91B815">
              <wp:simplePos x="0" y="0"/>
              <wp:positionH relativeFrom="margin">
                <wp:align>right</wp:align>
              </wp:positionH>
              <wp:positionV relativeFrom="page">
                <wp:posOffset>9757410</wp:posOffset>
              </wp:positionV>
              <wp:extent cx="1542415" cy="575945"/>
              <wp:effectExtent l="0" t="0" r="6985"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576000"/>
                      </a:xfrm>
                      <a:prstGeom prst="rect">
                        <a:avLst/>
                      </a:prstGeom>
                      <a:noFill/>
                      <a:ln>
                        <a:noFill/>
                      </a:ln>
                    </wps:spPr>
                    <wps:txbx>
                      <w:txbxContent>
                        <w:sdt>
                          <w:sdtPr>
                            <w:id w:val="1232267636"/>
                            <w:docPartObj>
                              <w:docPartGallery w:val="Page Numbers (Top of Page)"/>
                              <w:docPartUnique/>
                            </w:docPartObj>
                          </w:sdtPr>
                          <w:sdtContent>
                            <w:p w14:paraId="142DD033" w14:textId="77777777" w:rsidR="00AA1BF0" w:rsidRPr="00CF7D19" w:rsidRDefault="00AA1BF0" w:rsidP="002B1E4C">
                              <w:pPr>
                                <w:pStyle w:val="Footer"/>
                                <w:jc w:val="right"/>
                                <w:rPr>
                                  <w:noProof/>
                                </w:rPr>
                              </w:pPr>
                              <w:r w:rsidRPr="00CF7D19">
                                <w:t xml:space="preserve">Page </w:t>
                              </w:r>
                              <w:r w:rsidRPr="00CF7D19">
                                <w:rPr>
                                  <w:rStyle w:val="MIBgreenmain"/>
                                  <w:b/>
                                </w:rPr>
                                <w:fldChar w:fldCharType="begin"/>
                              </w:r>
                              <w:r w:rsidRPr="00CF7D19">
                                <w:rPr>
                                  <w:rStyle w:val="MIBgreenmain"/>
                                  <w:b/>
                                </w:rPr>
                                <w:instrText xml:space="preserve"> PAGE </w:instrText>
                              </w:r>
                              <w:r w:rsidRPr="00CF7D19">
                                <w:rPr>
                                  <w:rStyle w:val="MIBgreenmain"/>
                                  <w:b/>
                                </w:rPr>
                                <w:fldChar w:fldCharType="separate"/>
                              </w:r>
                              <w:r>
                                <w:rPr>
                                  <w:rStyle w:val="MIBgreenmain"/>
                                  <w:b/>
                                  <w:noProof/>
                                </w:rPr>
                                <w:t>1</w:t>
                              </w:r>
                              <w:r w:rsidRPr="00CF7D19">
                                <w:rPr>
                                  <w:rStyle w:val="MIBgreenmain"/>
                                  <w:b/>
                                </w:rPr>
                                <w:fldChar w:fldCharType="end"/>
                              </w:r>
                              <w:r w:rsidRPr="00CF7D19">
                                <w:t xml:space="preserve"> of </w:t>
                              </w:r>
                              <w:r>
                                <w:rPr>
                                  <w:noProof/>
                                </w:rPr>
                                <w:fldChar w:fldCharType="begin"/>
                              </w:r>
                              <w:r>
                                <w:rPr>
                                  <w:noProof/>
                                </w:rPr>
                                <w:instrText xml:space="preserve"> NUMPAGES  </w:instrText>
                              </w:r>
                              <w:r>
                                <w:rPr>
                                  <w:noProof/>
                                </w:rPr>
                                <w:fldChar w:fldCharType="separate"/>
                              </w:r>
                              <w:r>
                                <w:rPr>
                                  <w:noProof/>
                                </w:rPr>
                                <w:t>1</w:t>
                              </w:r>
                              <w:r>
                                <w:rPr>
                                  <w:noProof/>
                                </w:rPr>
                                <w:fldChar w:fldCharType="end"/>
                              </w:r>
                            </w:p>
                            <w:sdt>
                              <w:sdtPr>
                                <w:alias w:val="Category"/>
                                <w:id w:val="1620189841"/>
                                <w:showingPlcHdr/>
                                <w:dataBinding w:prefixMappings="xmlns:ns0='http://purl.org/dc/elements/1.1/' xmlns:ns1='http://schemas.openxmlformats.org/package/2006/metadata/core-properties' " w:xpath="/ns1:coreProperties[1]/ns1:category[1]" w:storeItemID="{6C3C8BC8-F283-45AE-878A-BAB7291924A1}"/>
                                <w:text/>
                              </w:sdtPr>
                              <w:sdtContent>
                                <w:p w14:paraId="3C98F3FE" w14:textId="77777777" w:rsidR="00AA1BF0" w:rsidRDefault="00AA1BF0" w:rsidP="002B1E4C">
                                  <w:pPr>
                                    <w:pStyle w:val="Footer"/>
                                    <w:jc w:val="right"/>
                                  </w:pPr>
                                  <w:r>
                                    <w:t xml:space="preserve">     </w:t>
                                  </w:r>
                                </w:p>
                              </w:sdtContent>
                            </w:sdt>
                          </w:sdtContent>
                        </w:sdt>
                        <w:p w14:paraId="52D52B58" w14:textId="77777777" w:rsidR="00AA1BF0" w:rsidRPr="00E71DC0" w:rsidRDefault="00AA1BF0" w:rsidP="002B1E4C">
                          <w:pPr>
                            <w:pStyle w:val="Footer"/>
                            <w:jc w:val="right"/>
                          </w:pPr>
                          <w:r>
                            <w:t>Owner: HR</w:t>
                          </w:r>
                        </w:p>
                      </w:txbxContent>
                    </wps:txbx>
                    <wps:bodyPr rot="0" vert="horz" wrap="square" lIns="0" tIns="0" rIns="1800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A648010" id="Text Box 6" o:spid="_x0000_s1029" type="#_x0000_t202" style="position:absolute;margin-left:70.25pt;margin-top:768.3pt;width:121.45pt;height:45.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xrD3wEAAJwDAAAOAAAAZHJzL2Uyb0RvYy54bWysU8tu2zAQvBfoPxC815LcOA0Ey0GaIEWB&#10;9AGk+YAVRVlEJS67pC25X98lZTttcyt6IVZ8zM7MjtbX09CLvSZv0FayWORSaKuwMXZbyadv92+u&#10;pPABbAM9Wl3Jg/byevP61Xp0pV5ih32jSTCI9eXoKtmF4Mos86rTA/gFOm35sEUaIPAnbbOGYGT0&#10;oc+WeX6ZjUiNI1Tae969mw/lJuG3rVbhS9t6HURfSeYW0kppreOabdZQbglcZ9SRBvwDiwGM5aZn&#10;qDsIIHZkXkANRhF6bMNC4ZBh2xqlkwZWU+R/qXnswOmkhc3x7myT/3+w6vP+0X0lEab3OPEAkwjv&#10;HlB998LibQd2q2+IcOw0NNy4iJZlo/Pl8Wm02pc+gtTjJ2x4yLALmICmloboCusUjM4DOJxN11MQ&#10;KrZcXSwvipUUis9W7y7zPE0lg/L02pEPHzQOIhaVJB5qQof9gw+RDZSnK7GZxXvT92mwvf1jgy/G&#10;ncQ+Ep6ph6mehGkq+TZKi2JqbA4sh3COC8ebiw7ppxQjR6WS/scOSEvRf7RsSczVqaBUFFdRhahP&#10;u2AVP69kLcVc3oY5gztHZtsx+my8xRu2rjVJ1TOTI2WOQBJ7jGvM2O/f6dbzT7X5BQAA//8DAFBL&#10;AwQUAAYACAAAACEA9nYXAN4AAAAKAQAADwAAAGRycy9kb3ducmV2LnhtbEyPwU7DMBBE70j8g7VI&#10;XBB1cMGFEKeqkADRWwu9O7GJLeJ1FDtt+HuWExx3ZjT7plrPoWdHOyYfUcHNogBmsY3GY6fg4/35&#10;+h5YyhqN7iNaBd82wbo+P6t0aeIJd/a4zx2jEkylVuByHkrOU+ts0GkRB4vkfcYx6Ezn2HEz6hOV&#10;h56LopA8aI/0wenBPjnbfu2noEAcuN+KN+/ky9VmevW7ZjvHUanLi3nzCCzbOf+F4Ref0KEmpiZO&#10;aBLrFdCQTOrdUkpg5Itb8QCsIUmK1RJ4XfH/E+ofAAAA//8DAFBLAQItABQABgAIAAAAIQC2gziS&#10;/gAAAOEBAAATAAAAAAAAAAAAAAAAAAAAAABbQ29udGVudF9UeXBlc10ueG1sUEsBAi0AFAAGAAgA&#10;AAAhADj9If/WAAAAlAEAAAsAAAAAAAAAAAAAAAAALwEAAF9yZWxzLy5yZWxzUEsBAi0AFAAGAAgA&#10;AAAhAIbzGsPfAQAAnAMAAA4AAAAAAAAAAAAAAAAALgIAAGRycy9lMm9Eb2MueG1sUEsBAi0AFAAG&#10;AAgAAAAhAPZ2FwDeAAAACgEAAA8AAAAAAAAAAAAAAAAAOQQAAGRycy9kb3ducmV2LnhtbFBLBQYA&#10;AAAABAAEAPMAAABEBQAAAAA=&#10;" filled="f" stroked="f">
              <v:textbox inset="0,0,.5mm,0">
                <w:txbxContent>
                  <w:sdt>
                    <w:sdtPr>
                      <w:id w:val="1232267636"/>
                      <w:docPartObj>
                        <w:docPartGallery w:val="Page Numbers (Top of Page)"/>
                        <w:docPartUnique/>
                      </w:docPartObj>
                    </w:sdtPr>
                    <w:sdtEndPr/>
                    <w:sdtContent>
                      <w:p w14:paraId="142DD033" w14:textId="77777777" w:rsidR="00AA1BF0" w:rsidRPr="00CF7D19" w:rsidRDefault="00AA1BF0" w:rsidP="002B1E4C">
                        <w:pPr>
                          <w:pStyle w:val="Footer"/>
                          <w:jc w:val="right"/>
                          <w:rPr>
                            <w:noProof/>
                          </w:rPr>
                        </w:pPr>
                        <w:r w:rsidRPr="00CF7D19">
                          <w:t xml:space="preserve">Page </w:t>
                        </w:r>
                        <w:r w:rsidRPr="00CF7D19">
                          <w:rPr>
                            <w:rStyle w:val="MIBgreenmain"/>
                            <w:b/>
                          </w:rPr>
                          <w:fldChar w:fldCharType="begin"/>
                        </w:r>
                        <w:r w:rsidRPr="00CF7D19">
                          <w:rPr>
                            <w:rStyle w:val="MIBgreenmain"/>
                            <w:b/>
                          </w:rPr>
                          <w:instrText xml:space="preserve"> PAGE </w:instrText>
                        </w:r>
                        <w:r w:rsidRPr="00CF7D19">
                          <w:rPr>
                            <w:rStyle w:val="MIBgreenmain"/>
                            <w:b/>
                          </w:rPr>
                          <w:fldChar w:fldCharType="separate"/>
                        </w:r>
                        <w:r>
                          <w:rPr>
                            <w:rStyle w:val="MIBgreenmain"/>
                            <w:b/>
                            <w:noProof/>
                          </w:rPr>
                          <w:t>1</w:t>
                        </w:r>
                        <w:r w:rsidRPr="00CF7D19">
                          <w:rPr>
                            <w:rStyle w:val="MIBgreenmain"/>
                            <w:b/>
                          </w:rPr>
                          <w:fldChar w:fldCharType="end"/>
                        </w:r>
                        <w:r w:rsidRPr="00CF7D19">
                          <w:t xml:space="preserve"> of </w:t>
                        </w:r>
                        <w:r>
                          <w:rPr>
                            <w:noProof/>
                          </w:rPr>
                          <w:fldChar w:fldCharType="begin"/>
                        </w:r>
                        <w:r>
                          <w:rPr>
                            <w:noProof/>
                          </w:rPr>
                          <w:instrText xml:space="preserve"> NUMPAGES  </w:instrText>
                        </w:r>
                        <w:r>
                          <w:rPr>
                            <w:noProof/>
                          </w:rPr>
                          <w:fldChar w:fldCharType="separate"/>
                        </w:r>
                        <w:r>
                          <w:rPr>
                            <w:noProof/>
                          </w:rPr>
                          <w:t>1</w:t>
                        </w:r>
                        <w:r>
                          <w:rPr>
                            <w:noProof/>
                          </w:rPr>
                          <w:fldChar w:fldCharType="end"/>
                        </w:r>
                      </w:p>
                      <w:sdt>
                        <w:sdtPr>
                          <w:alias w:val="Category"/>
                          <w:id w:val="1620189841"/>
                          <w:showingPlcHdr/>
                          <w:dataBinding w:prefixMappings="xmlns:ns0='http://purl.org/dc/elements/1.1/' xmlns:ns1='http://schemas.openxmlformats.org/package/2006/metadata/core-properties' " w:xpath="/ns1:coreProperties[1]/ns1:category[1]" w:storeItemID="{6C3C8BC8-F283-45AE-878A-BAB7291924A1}"/>
                          <w:text/>
                        </w:sdtPr>
                        <w:sdtEndPr/>
                        <w:sdtContent>
                          <w:p w14:paraId="3C98F3FE" w14:textId="77777777" w:rsidR="00AA1BF0" w:rsidRDefault="00AA1BF0" w:rsidP="002B1E4C">
                            <w:pPr>
                              <w:pStyle w:val="Footer"/>
                              <w:jc w:val="right"/>
                            </w:pPr>
                            <w:r>
                              <w:t xml:space="preserve">     </w:t>
                            </w:r>
                          </w:p>
                        </w:sdtContent>
                      </w:sdt>
                    </w:sdtContent>
                  </w:sdt>
                  <w:p w14:paraId="52D52B58" w14:textId="77777777" w:rsidR="00AA1BF0" w:rsidRPr="00E71DC0" w:rsidRDefault="00AA1BF0" w:rsidP="002B1E4C">
                    <w:pPr>
                      <w:pStyle w:val="Footer"/>
                      <w:jc w:val="right"/>
                    </w:pPr>
                    <w:r>
                      <w:t>Owner: HR</w:t>
                    </w:r>
                  </w:p>
                </w:txbxContent>
              </v:textbox>
              <w10:wrap anchorx="margin" anchory="page"/>
            </v:shape>
          </w:pict>
        </mc:Fallback>
      </mc:AlternateContent>
    </w:r>
    <w:r w:rsidR="00AA1BF0">
      <w:rPr>
        <w:noProof/>
      </w:rPr>
      <w:drawing>
        <wp:anchor distT="0" distB="0" distL="114300" distR="114300" simplePos="0" relativeHeight="251662336" behindDoc="1" locked="0" layoutInCell="1" allowOverlap="1" wp14:anchorId="2D4FE867" wp14:editId="6D938B1C">
          <wp:simplePos x="0" y="0"/>
          <wp:positionH relativeFrom="column">
            <wp:posOffset>-529590</wp:posOffset>
          </wp:positionH>
          <wp:positionV relativeFrom="paragraph">
            <wp:posOffset>-2587625</wp:posOffset>
          </wp:positionV>
          <wp:extent cx="7839852" cy="5176876"/>
          <wp:effectExtent l="0" t="0" r="889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y_curves_5percent_rgb.jpg"/>
                  <pic:cNvPicPr/>
                </pic:nvPicPr>
                <pic:blipFill>
                  <a:blip r:embed="rId1">
                    <a:extLst>
                      <a:ext uri="{28A0092B-C50C-407E-A947-70E740481C1C}">
                        <a14:useLocalDpi xmlns:a14="http://schemas.microsoft.com/office/drawing/2010/main" val="0"/>
                      </a:ext>
                    </a:extLst>
                  </a:blip>
                  <a:stretch>
                    <a:fillRect/>
                  </a:stretch>
                </pic:blipFill>
                <pic:spPr>
                  <a:xfrm>
                    <a:off x="0" y="0"/>
                    <a:ext cx="7839852" cy="51768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8BB1" w14:textId="4003E3DD" w:rsidR="00AA1BF0" w:rsidRDefault="00EB6266">
    <w:pPr>
      <w:pStyle w:val="Footer"/>
    </w:pPr>
    <w:r>
      <w:rPr>
        <w:noProof/>
        <w14:ligatures w14:val="standardContextual"/>
      </w:rPr>
      <mc:AlternateContent>
        <mc:Choice Requires="wps">
          <w:drawing>
            <wp:anchor distT="0" distB="0" distL="0" distR="0" simplePos="0" relativeHeight="251663360" behindDoc="0" locked="0" layoutInCell="1" allowOverlap="1" wp14:anchorId="704973D8" wp14:editId="7E0DF4F7">
              <wp:simplePos x="635" y="635"/>
              <wp:positionH relativeFrom="page">
                <wp:align>right</wp:align>
              </wp:positionH>
              <wp:positionV relativeFrom="page">
                <wp:align>bottom</wp:align>
              </wp:positionV>
              <wp:extent cx="443865" cy="443865"/>
              <wp:effectExtent l="0" t="0" r="0" b="0"/>
              <wp:wrapNone/>
              <wp:docPr id="95575148" name="Text Box 1"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B7C2F" w14:textId="4D9803DF" w:rsidR="00EB6266" w:rsidRPr="00EB6266" w:rsidRDefault="00EB6266" w:rsidP="00EB6266">
                          <w:pPr>
                            <w:spacing w:after="0"/>
                            <w:rPr>
                              <w:rFonts w:ascii="Calibri" w:eastAsia="Calibri" w:hAnsi="Calibri" w:cs="Calibri"/>
                              <w:noProof/>
                              <w:color w:val="000000"/>
                              <w:sz w:val="16"/>
                              <w:szCs w:val="16"/>
                            </w:rPr>
                          </w:pPr>
                          <w:r w:rsidRPr="00EB6266">
                            <w:rPr>
                              <w:rFonts w:ascii="Calibri" w:eastAsia="Calibri" w:hAnsi="Calibri" w:cs="Calibri"/>
                              <w:noProof/>
                              <w:color w:val="000000"/>
                              <w:sz w:val="16"/>
                              <w:szCs w:val="16"/>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04973D8" id="_x0000_t202" coordsize="21600,21600" o:spt="202" path="m,l,21600r21600,l21600,xe">
              <v:stroke joinstyle="miter"/>
              <v:path gradientshapeok="t" o:connecttype="rect"/>
            </v:shapetype>
            <v:shape id="Text Box 1" o:spid="_x0000_s1030" type="#_x0000_t202" alt="Company Confidential" style="position:absolute;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textbox style="mso-fit-shape-to-text:t" inset="0,0,20pt,15pt">
                <w:txbxContent>
                  <w:p w14:paraId="62BB7C2F" w14:textId="4D9803DF" w:rsidR="00EB6266" w:rsidRPr="00EB6266" w:rsidRDefault="00EB6266" w:rsidP="00EB6266">
                    <w:pPr>
                      <w:spacing w:after="0"/>
                      <w:rPr>
                        <w:rFonts w:ascii="Calibri" w:eastAsia="Calibri" w:hAnsi="Calibri" w:cs="Calibri"/>
                        <w:noProof/>
                        <w:color w:val="000000"/>
                        <w:sz w:val="16"/>
                        <w:szCs w:val="16"/>
                      </w:rPr>
                    </w:pPr>
                    <w:r w:rsidRPr="00EB6266">
                      <w:rPr>
                        <w:rFonts w:ascii="Calibri" w:eastAsia="Calibri" w:hAnsi="Calibri" w:cs="Calibri"/>
                        <w:noProof/>
                        <w:color w:val="000000"/>
                        <w:sz w:val="16"/>
                        <w:szCs w:val="16"/>
                      </w:rPr>
                      <w:t>Company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1F64" w14:textId="77777777" w:rsidR="004F5908" w:rsidRDefault="004F5908" w:rsidP="00AA1BF0">
      <w:pPr>
        <w:spacing w:after="0" w:line="240" w:lineRule="auto"/>
      </w:pPr>
      <w:r>
        <w:separator/>
      </w:r>
    </w:p>
  </w:footnote>
  <w:footnote w:type="continuationSeparator" w:id="0">
    <w:p w14:paraId="7C657FB8" w14:textId="77777777" w:rsidR="004F5908" w:rsidRDefault="004F5908" w:rsidP="00AA1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AC10" w14:textId="77777777" w:rsidR="00AA1BF0" w:rsidRDefault="00AA1BF0">
    <w:r>
      <w:rPr>
        <w:noProof/>
      </w:rPr>
      <w:drawing>
        <wp:anchor distT="0" distB="0" distL="114300" distR="114300" simplePos="0" relativeHeight="251661312" behindDoc="0" locked="0" layoutInCell="1" allowOverlap="1" wp14:anchorId="155F9843" wp14:editId="0F610494">
          <wp:simplePos x="0" y="0"/>
          <wp:positionH relativeFrom="margin">
            <wp:align>right</wp:align>
          </wp:positionH>
          <wp:positionV relativeFrom="page">
            <wp:posOffset>575945</wp:posOffset>
          </wp:positionV>
          <wp:extent cx="1331595" cy="63690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b_logo_2015_rgb_50x24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595" cy="6369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96577"/>
    <w:multiLevelType w:val="hybridMultilevel"/>
    <w:tmpl w:val="863410AE"/>
    <w:lvl w:ilvl="0" w:tplc="4704C740">
      <w:start w:val="1"/>
      <w:numFmt w:val="bullet"/>
      <w:pStyle w:val="Tablebullets"/>
      <w:lvlText w:val=""/>
      <w:lvlJc w:val="left"/>
      <w:pPr>
        <w:ind w:left="360" w:hanging="360"/>
      </w:pPr>
      <w:rPr>
        <w:rFonts w:ascii="Symbol" w:hAnsi="Symbol" w:hint="default"/>
      </w:rPr>
    </w:lvl>
    <w:lvl w:ilvl="1" w:tplc="08090003">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16cid:durableId="134716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F0"/>
    <w:rsid w:val="00054847"/>
    <w:rsid w:val="0009178B"/>
    <w:rsid w:val="0018531A"/>
    <w:rsid w:val="001A60C4"/>
    <w:rsid w:val="001D3119"/>
    <w:rsid w:val="003756A1"/>
    <w:rsid w:val="003B2BFF"/>
    <w:rsid w:val="00434D2B"/>
    <w:rsid w:val="004F5908"/>
    <w:rsid w:val="00512BB6"/>
    <w:rsid w:val="005842B4"/>
    <w:rsid w:val="008D6FA9"/>
    <w:rsid w:val="008E2D6F"/>
    <w:rsid w:val="009B0228"/>
    <w:rsid w:val="009B40B5"/>
    <w:rsid w:val="009F1ACD"/>
    <w:rsid w:val="00AA1BF0"/>
    <w:rsid w:val="00BB24F9"/>
    <w:rsid w:val="00E450C6"/>
    <w:rsid w:val="00EB6266"/>
    <w:rsid w:val="00F949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8D921"/>
  <w15:chartTrackingRefBased/>
  <w15:docId w15:val="{AB7EB311-3D65-44E1-8C30-1309D88E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BF0"/>
    <w:pPr>
      <w:spacing w:after="200" w:line="276" w:lineRule="auto"/>
    </w:pPr>
    <w:rPr>
      <w:rFonts w:eastAsiaTheme="minorEastAsia"/>
      <w:kern w:val="0"/>
      <w:sz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Page info"/>
    <w:basedOn w:val="Normal"/>
    <w:link w:val="FooterChar"/>
    <w:uiPriority w:val="99"/>
    <w:unhideWhenUsed/>
    <w:rsid w:val="00AA1BF0"/>
    <w:pPr>
      <w:spacing w:after="0" w:line="240" w:lineRule="auto"/>
    </w:pPr>
    <w:rPr>
      <w:sz w:val="18"/>
      <w:szCs w:val="20"/>
    </w:rPr>
  </w:style>
  <w:style w:type="character" w:customStyle="1" w:styleId="FooterChar">
    <w:name w:val="Footer Char"/>
    <w:aliases w:val="Page info Char"/>
    <w:basedOn w:val="DefaultParagraphFont"/>
    <w:link w:val="Footer"/>
    <w:uiPriority w:val="99"/>
    <w:rsid w:val="00AA1BF0"/>
    <w:rPr>
      <w:rFonts w:eastAsiaTheme="minorEastAsia"/>
      <w:kern w:val="0"/>
      <w:sz w:val="18"/>
      <w:szCs w:val="20"/>
      <w:lang w:eastAsia="en-GB"/>
      <w14:ligatures w14:val="none"/>
    </w:rPr>
  </w:style>
  <w:style w:type="paragraph" w:styleId="Title">
    <w:name w:val="Title"/>
    <w:basedOn w:val="Normal"/>
    <w:next w:val="Normal"/>
    <w:link w:val="TitleChar"/>
    <w:uiPriority w:val="10"/>
    <w:qFormat/>
    <w:rsid w:val="00AA1BF0"/>
    <w:pPr>
      <w:spacing w:after="397" w:line="440" w:lineRule="exact"/>
      <w:contextualSpacing/>
    </w:pPr>
    <w:rPr>
      <w:rFonts w:eastAsiaTheme="majorEastAsia" w:cstheme="majorBidi"/>
      <w:spacing w:val="5"/>
      <w:kern w:val="28"/>
      <w:sz w:val="40"/>
      <w:szCs w:val="52"/>
    </w:rPr>
  </w:style>
  <w:style w:type="character" w:customStyle="1" w:styleId="TitleChar">
    <w:name w:val="Title Char"/>
    <w:basedOn w:val="DefaultParagraphFont"/>
    <w:link w:val="Title"/>
    <w:uiPriority w:val="10"/>
    <w:rsid w:val="00AA1BF0"/>
    <w:rPr>
      <w:rFonts w:eastAsiaTheme="majorEastAsia" w:cstheme="majorBidi"/>
      <w:spacing w:val="5"/>
      <w:kern w:val="28"/>
      <w:sz w:val="40"/>
      <w:szCs w:val="52"/>
      <w:lang w:eastAsia="en-GB"/>
      <w14:ligatures w14:val="none"/>
    </w:rPr>
  </w:style>
  <w:style w:type="table" w:customStyle="1" w:styleId="MIB">
    <w:name w:val="MIB"/>
    <w:basedOn w:val="TableNormal"/>
    <w:uiPriority w:val="99"/>
    <w:rsid w:val="00AA1BF0"/>
    <w:pPr>
      <w:spacing w:after="0" w:line="240" w:lineRule="auto"/>
      <w:ind w:left="108" w:right="108"/>
    </w:pPr>
    <w:rPr>
      <w:rFonts w:eastAsiaTheme="minorEastAsia"/>
      <w:color w:val="000000"/>
      <w:kern w:val="0"/>
      <w:lang w:eastAsia="en-GB"/>
      <w14:ligatures w14:val="none"/>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cPr>
      <w:shd w:val="clear" w:color="auto" w:fill="FFFFFF" w:themeFill="background1"/>
    </w:tcPr>
    <w:tblStylePr w:type="firstRow">
      <w:rPr>
        <w:rFonts w:asciiTheme="minorHAnsi" w:hAnsiTheme="minorHAnsi"/>
        <w:b w:val="0"/>
        <w:color w:val="009560"/>
        <w:sz w:val="24"/>
      </w:rPr>
      <w:tblPr/>
      <w:tcPr>
        <w:shd w:val="clear" w:color="auto" w:fill="ECECEC"/>
      </w:tcPr>
    </w:tblStylePr>
    <w:tblStylePr w:type="lastRow">
      <w:rPr>
        <w:b/>
      </w:rPr>
      <w:tblPr/>
      <w:tcPr>
        <w:shd w:val="clear" w:color="auto" w:fill="ECECEC"/>
      </w:tcPr>
    </w:tblStylePr>
    <w:tblStylePr w:type="firstCol">
      <w:pPr>
        <w:wordWrap/>
        <w:jc w:val="left"/>
      </w:pPr>
      <w:rPr>
        <w:rFonts w:asciiTheme="minorHAnsi" w:hAnsiTheme="minorHAnsi"/>
        <w:b w:val="0"/>
        <w:color w:val="000000"/>
        <w:sz w:val="22"/>
      </w:rPr>
      <w:tblPr/>
      <w:tcPr>
        <w:shd w:val="clear" w:color="auto" w:fill="ECECEC"/>
      </w:tcPr>
    </w:tblStylePr>
    <w:tblStylePr w:type="lastCol">
      <w:tblPr/>
      <w:tcPr>
        <w:shd w:val="clear" w:color="auto" w:fill="ECECEC"/>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MIBgreenmain">
    <w:name w:val="MIB green main"/>
    <w:uiPriority w:val="1"/>
    <w:qFormat/>
    <w:rsid w:val="00AA1BF0"/>
    <w:rPr>
      <w:color w:val="009560"/>
    </w:rPr>
  </w:style>
  <w:style w:type="paragraph" w:customStyle="1" w:styleId="Tablebullets">
    <w:name w:val="Table bullets"/>
    <w:basedOn w:val="Normal"/>
    <w:qFormat/>
    <w:rsid w:val="00AA1BF0"/>
    <w:pPr>
      <w:numPr>
        <w:numId w:val="1"/>
      </w:numPr>
      <w:spacing w:after="0" w:line="240" w:lineRule="auto"/>
    </w:pPr>
    <w:rPr>
      <w:color w:val="000000"/>
    </w:rPr>
  </w:style>
  <w:style w:type="table" w:customStyle="1" w:styleId="MIBSpaced">
    <w:name w:val="MIB Spaced"/>
    <w:basedOn w:val="MIB"/>
    <w:uiPriority w:val="99"/>
    <w:rsid w:val="00AA1BF0"/>
    <w:pPr>
      <w:spacing w:before="80" w:after="80"/>
    </w:pPr>
    <w:tblPr/>
    <w:tblStylePr w:type="firstRow">
      <w:rPr>
        <w:rFonts w:asciiTheme="minorHAnsi" w:hAnsiTheme="minorHAnsi"/>
        <w:b w:val="0"/>
        <w:color w:val="009560"/>
        <w:sz w:val="24"/>
      </w:rPr>
      <w:tblPr/>
      <w:tcPr>
        <w:shd w:val="clear" w:color="auto" w:fill="ECECEC"/>
      </w:tcPr>
    </w:tblStylePr>
    <w:tblStylePr w:type="lastRow">
      <w:rPr>
        <w:b/>
      </w:rPr>
      <w:tblPr/>
      <w:tcPr>
        <w:shd w:val="clear" w:color="auto" w:fill="ECECEC"/>
      </w:tcPr>
    </w:tblStylePr>
    <w:tblStylePr w:type="firstCol">
      <w:pPr>
        <w:wordWrap/>
        <w:jc w:val="left"/>
      </w:pPr>
      <w:rPr>
        <w:rFonts w:asciiTheme="minorHAnsi" w:hAnsiTheme="minorHAnsi"/>
        <w:b w:val="0"/>
        <w:color w:val="000000"/>
        <w:sz w:val="22"/>
      </w:rPr>
      <w:tblPr/>
      <w:tcPr>
        <w:shd w:val="clear" w:color="auto" w:fill="ECECEC"/>
      </w:tcPr>
    </w:tblStylePr>
    <w:tblStylePr w:type="lastCol">
      <w:tblPr/>
      <w:tcPr>
        <w:shd w:val="clear" w:color="auto" w:fill="ECECEC"/>
      </w:tcPr>
    </w:tblStylePr>
    <w:tblStylePr w:type="band1Vert">
      <w:tblPr/>
      <w:tcPr>
        <w:shd w:val="clear" w:color="auto" w:fill="FFFFFF" w:themeFill="background1"/>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Header">
    <w:name w:val="header"/>
    <w:basedOn w:val="Normal"/>
    <w:link w:val="HeaderChar"/>
    <w:uiPriority w:val="99"/>
    <w:unhideWhenUsed/>
    <w:rsid w:val="00091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78B"/>
    <w:rPr>
      <w:rFonts w:eastAsiaTheme="minorEastAsia"/>
      <w:kern w:val="0"/>
      <w:sz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4e6f510-3168-4241-9e89-702635a9f2ac" xsi:nil="true"/>
    <lcf76f155ced4ddcb4097134ff3c332f xmlns="6232a122-5df8-474a-955b-9cfdbe09733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ECBB1ECE7E904AAFFEEFFB5C0951E0" ma:contentTypeVersion="19" ma:contentTypeDescription="Create a new document." ma:contentTypeScope="" ma:versionID="17ab4b2cdfdf109a92c92ade23ebd6ab">
  <xsd:schema xmlns:xsd="http://www.w3.org/2001/XMLSchema" xmlns:xs="http://www.w3.org/2001/XMLSchema" xmlns:p="http://schemas.microsoft.com/office/2006/metadata/properties" xmlns:ns1="http://schemas.microsoft.com/sharepoint/v3" xmlns:ns2="6232a122-5df8-474a-955b-9cfdbe09733b" xmlns:ns3="e4e6f510-3168-4241-9e89-702635a9f2ac" targetNamespace="http://schemas.microsoft.com/office/2006/metadata/properties" ma:root="true" ma:fieldsID="7438ac20f95e8a68e634645f32825ec3" ns1:_="" ns2:_="" ns3:_="">
    <xsd:import namespace="http://schemas.microsoft.com/sharepoint/v3"/>
    <xsd:import namespace="6232a122-5df8-474a-955b-9cfdbe09733b"/>
    <xsd:import namespace="e4e6f510-3168-4241-9e89-702635a9f2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a122-5df8-474a-955b-9cfdbe097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1abbfac-eef1-4f4d-8f5b-ece748e4df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6f510-3168-4241-9e89-702635a9f2a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e8dcd86-163c-4824-8c5a-82b855d40379}" ma:internalName="TaxCatchAll" ma:showField="CatchAllData" ma:web="e4e6f510-3168-4241-9e89-702635a9f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98D6C-B3FA-4168-BC0B-260C45E4D092}">
  <ds:schemaRefs>
    <ds:schemaRef ds:uri="http://schemas.microsoft.com/office/2006/metadata/properties"/>
    <ds:schemaRef ds:uri="http://schemas.microsoft.com/office/infopath/2007/PartnerControls"/>
    <ds:schemaRef ds:uri="http://schemas.microsoft.com/sharepoint/v3"/>
    <ds:schemaRef ds:uri="e4e6f510-3168-4241-9e89-702635a9f2ac"/>
    <ds:schemaRef ds:uri="6232a122-5df8-474a-955b-9cfdbe09733b"/>
  </ds:schemaRefs>
</ds:datastoreItem>
</file>

<file path=customXml/itemProps2.xml><?xml version="1.0" encoding="utf-8"?>
<ds:datastoreItem xmlns:ds="http://schemas.openxmlformats.org/officeDocument/2006/customXml" ds:itemID="{BE69C47B-29BF-4360-B199-57697332A660}">
  <ds:schemaRefs>
    <ds:schemaRef ds:uri="http://schemas.microsoft.com/sharepoint/v3/contenttype/forms"/>
  </ds:schemaRefs>
</ds:datastoreItem>
</file>

<file path=customXml/itemProps3.xml><?xml version="1.0" encoding="utf-8"?>
<ds:datastoreItem xmlns:ds="http://schemas.openxmlformats.org/officeDocument/2006/customXml" ds:itemID="{9AD30D2F-BF06-44A3-89C5-85263B995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32a122-5df8-474a-955b-9cfdbe09733b"/>
    <ds:schemaRef ds:uri="e4e6f510-3168-4241-9e89-702635a9f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9575ff-96fb-4734-a391-68805b4eb0db}" enabled="1" method="Privileged" siteId="{936109e5-933e-4961-900c-98c6e8c1f929}"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2187</Characters>
  <Application>Microsoft Office Word</Application>
  <DocSecurity>0</DocSecurity>
  <Lines>56</Lines>
  <Paragraphs>41</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Westwood</dc:creator>
  <cp:keywords/>
  <dc:description/>
  <cp:lastModifiedBy>Ben Westwood</cp:lastModifiedBy>
  <cp:revision>5</cp:revision>
  <dcterms:created xsi:type="dcterms:W3CDTF">2023-10-09T15:43:00Z</dcterms:created>
  <dcterms:modified xsi:type="dcterms:W3CDTF">2025-10-29T10:35:00Z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5b25c6c,4f1012d4,2714b9b3</vt:lpwstr>
  </property>
  <property fmtid="{D5CDD505-2E9C-101B-9397-08002B2CF9AE}" pid="3" name="ClassificationContentMarkingFooterFontProps">
    <vt:lpwstr>#000000,8,Calibri</vt:lpwstr>
  </property>
  <property fmtid="{D5CDD505-2E9C-101B-9397-08002B2CF9AE}" pid="4" name="ClassificationContentMarkingFooterText">
    <vt:lpwstr>Company Confidential</vt:lpwstr>
  </property>
  <property fmtid="{D5CDD505-2E9C-101B-9397-08002B2CF9AE}" pid="5" name="ContentTypeId">
    <vt:lpwstr>0x010100F1ECBB1ECE7E904AAFFEEFFB5C0951E0</vt:lpwstr>
  </property>
  <property fmtid="{D5CDD505-2E9C-101B-9397-08002B2CF9AE}" pid="6" name="MediaServiceImageTags">
    <vt:lpwstr/>
  </property>
  <property fmtid="{D5CDD505-2E9C-101B-9397-08002B2CF9AE}" pid="7" name="MSIP_Label_759575ff-96fb-4734-a391-68805b4eb0db_Enabled">
    <vt:lpwstr>true</vt:lpwstr>
  </property>
  <property fmtid="{D5CDD505-2E9C-101B-9397-08002B2CF9AE}" pid="8" name="MSIP_Label_759575ff-96fb-4734-a391-68805b4eb0db_SetDate">
    <vt:lpwstr>2023-10-09T15:39:54Z</vt:lpwstr>
  </property>
  <property fmtid="{D5CDD505-2E9C-101B-9397-08002B2CF9AE}" pid="9" name="MSIP_Label_759575ff-96fb-4734-a391-68805b4eb0db_Method">
    <vt:lpwstr>Standard</vt:lpwstr>
  </property>
  <property fmtid="{D5CDD505-2E9C-101B-9397-08002B2CF9AE}" pid="10" name="MSIP_Label_759575ff-96fb-4734-a391-68805b4eb0db_Name">
    <vt:lpwstr>Company Confidential</vt:lpwstr>
  </property>
  <property fmtid="{D5CDD505-2E9C-101B-9397-08002B2CF9AE}" pid="11" name="MSIP_Label_759575ff-96fb-4734-a391-68805b4eb0db_SiteId">
    <vt:lpwstr>936109e5-933e-4961-900c-98c6e8c1f929</vt:lpwstr>
  </property>
  <property fmtid="{D5CDD505-2E9C-101B-9397-08002B2CF9AE}" pid="12" name="MSIP_Label_759575ff-96fb-4734-a391-68805b4eb0db_ActionId">
    <vt:lpwstr>0ce5bb4d-c1a7-45b4-b9f6-d724ce7cc4e7</vt:lpwstr>
  </property>
  <property fmtid="{D5CDD505-2E9C-101B-9397-08002B2CF9AE}" pid="13" name="MSIP_Label_759575ff-96fb-4734-a391-68805b4eb0db_ContentBits">
    <vt:lpwstr>0</vt:lpwstr>
  </property>
</Properties>
</file>