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DF51" w14:textId="4C23C353" w:rsidR="00E50382" w:rsidRDefault="00FB4DBD" w:rsidP="00E97CF0">
      <w:pPr>
        <w:pStyle w:val="Title"/>
        <w:rPr>
          <w:lang w:val="en-US"/>
        </w:rPr>
      </w:pPr>
      <w:r w:rsidRPr="6B0F7D2C">
        <w:rPr>
          <w:lang w:val="en-US"/>
        </w:rPr>
        <w:t xml:space="preserve">Job Description – </w:t>
      </w:r>
      <w:r w:rsidR="00C8053E">
        <w:t xml:space="preserve">Programme Office </w:t>
      </w:r>
      <w:r w:rsidR="00422470">
        <w:t>Analyst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14:paraId="5E7C6E34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B52E643" w14:textId="77777777" w:rsidR="00633727" w:rsidRDefault="00633727" w:rsidP="004818F1">
            <w:pPr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736B1">
              <w:rPr>
                <w:color w:val="auto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16588F41" w14:textId="75CCCA90" w:rsidR="00633727" w:rsidRPr="00EB5F91" w:rsidRDefault="0044752B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Business Change</w:t>
            </w:r>
          </w:p>
        </w:tc>
      </w:tr>
      <w:tr w:rsidR="00633727" w14:paraId="2D00736D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69CA691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22AEF52D" w14:textId="5A2FC606" w:rsidR="00633727" w:rsidRDefault="00511A0D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633727" w14:paraId="332FD358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558D94B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3C94CAAB" w14:textId="3666D84B" w:rsidR="00633727" w:rsidRDefault="0068114B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auto"/>
                <w:lang w:val="en-US"/>
              </w:rPr>
              <w:t>Programme Management Lead</w:t>
            </w:r>
          </w:p>
        </w:tc>
      </w:tr>
      <w:tr w:rsidR="00633727" w14:paraId="126EB017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CCBACE9" w14:textId="77777777" w:rsidR="00633727" w:rsidRDefault="00EB5F91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633727">
              <w:rPr>
                <w:lang w:val="en-US"/>
              </w:rPr>
              <w:t xml:space="preserve">irect reports </w:t>
            </w:r>
            <w:r>
              <w:rPr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3CB54D99" w14:textId="57B5E709" w:rsidR="00633727" w:rsidRDefault="0044752B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633727" w14:paraId="12B31182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B661D1A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57773181" w14:textId="2F21E433" w:rsidR="00633727" w:rsidRDefault="006140D1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t xml:space="preserve">AID050 </w:t>
            </w:r>
            <w:r w:rsidRPr="00225431">
              <w:rPr>
                <w:color w:val="auto"/>
              </w:rPr>
              <w:t>P312</w:t>
            </w: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905826" w14:paraId="51866F62" w14:textId="77777777" w:rsidTr="4524E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7AB3746D" w14:textId="77777777" w:rsidR="004818F1" w:rsidRPr="00905826" w:rsidRDefault="004818F1" w:rsidP="004818F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Job Purpose </w:t>
            </w:r>
          </w:p>
        </w:tc>
      </w:tr>
      <w:tr w:rsidR="004818F1" w:rsidRPr="00905826" w14:paraId="210E0908" w14:textId="77777777" w:rsidTr="4524EA2C">
        <w:trPr>
          <w:trHeight w:val="1009"/>
        </w:trPr>
        <w:tc>
          <w:tcPr>
            <w:tcW w:w="9715" w:type="dxa"/>
          </w:tcPr>
          <w:p w14:paraId="5D45A841" w14:textId="2ED67852" w:rsidR="00D558A6" w:rsidRPr="00420670" w:rsidRDefault="00D558A6" w:rsidP="4524EA2C">
            <w:pPr>
              <w:pStyle w:val="Tablebullets"/>
              <w:tabs>
                <w:tab w:val="clear" w:pos="720"/>
              </w:tabs>
              <w:ind w:left="177" w:firstLine="0"/>
              <w:rPr>
                <w:color w:val="auto"/>
                <w:shd w:val="clear" w:color="auto" w:fill="FFFFFF"/>
              </w:rPr>
            </w:pPr>
            <w:r w:rsidRPr="4524EA2C">
              <w:rPr>
                <w:color w:val="auto"/>
              </w:rPr>
              <w:t xml:space="preserve">The role of the </w:t>
            </w:r>
            <w:r w:rsidR="008A4131">
              <w:t xml:space="preserve">Programme Management (PMO) </w:t>
            </w:r>
            <w:r w:rsidR="003015BF">
              <w:t>Analyst</w:t>
            </w:r>
            <w:r w:rsidR="008A4131">
              <w:t xml:space="preserve"> </w:t>
            </w:r>
            <w:r w:rsidRPr="4524EA2C">
              <w:rPr>
                <w:color w:val="auto"/>
              </w:rPr>
              <w:t>is to lead and embed appropriate oversight and governance of</w:t>
            </w:r>
            <w:r w:rsidR="7B8CC3F1" w:rsidRPr="4524EA2C">
              <w:rPr>
                <w:color w:val="auto"/>
              </w:rPr>
              <w:t xml:space="preserve"> change</w:t>
            </w:r>
            <w:r w:rsidRPr="4524EA2C">
              <w:rPr>
                <w:color w:val="auto"/>
              </w:rPr>
              <w:t xml:space="preserve"> practise</w:t>
            </w:r>
            <w:r w:rsidR="1C4C8C8A" w:rsidRPr="4524EA2C">
              <w:rPr>
                <w:color w:val="auto"/>
              </w:rPr>
              <w:t>s</w:t>
            </w:r>
            <w:r w:rsidRPr="4524EA2C">
              <w:rPr>
                <w:color w:val="auto"/>
              </w:rPr>
              <w:t xml:space="preserve"> across </w:t>
            </w:r>
            <w:r w:rsidR="1E1E09F4" w:rsidRPr="4524EA2C">
              <w:rPr>
                <w:color w:val="auto"/>
              </w:rPr>
              <w:t xml:space="preserve">&amp; within </w:t>
            </w:r>
            <w:r w:rsidRPr="4524EA2C">
              <w:rPr>
                <w:color w:val="auto"/>
              </w:rPr>
              <w:t xml:space="preserve">the </w:t>
            </w:r>
            <w:r w:rsidR="00420D75" w:rsidRPr="4524EA2C">
              <w:rPr>
                <w:color w:val="auto"/>
              </w:rPr>
              <w:t xml:space="preserve">change </w:t>
            </w:r>
            <w:r w:rsidRPr="4524EA2C">
              <w:rPr>
                <w:color w:val="auto"/>
              </w:rPr>
              <w:t>portfolio</w:t>
            </w:r>
            <w:r w:rsidR="00420D75" w:rsidRPr="4524EA2C">
              <w:rPr>
                <w:color w:val="auto"/>
              </w:rPr>
              <w:t xml:space="preserve">. You will </w:t>
            </w:r>
            <w:r w:rsidR="55E793ED" w:rsidRPr="4524EA2C">
              <w:rPr>
                <w:color w:val="auto"/>
              </w:rPr>
              <w:t xml:space="preserve">be accountable for ensuring appropriate governance </w:t>
            </w:r>
            <w:r w:rsidR="00557E8A" w:rsidRPr="4524EA2C">
              <w:rPr>
                <w:color w:val="auto"/>
                <w:shd w:val="clear" w:color="auto" w:fill="FFFFFF"/>
              </w:rPr>
              <w:t xml:space="preserve">and successful delivery </w:t>
            </w:r>
            <w:r w:rsidR="25A00A1E" w:rsidRPr="4524EA2C">
              <w:rPr>
                <w:color w:val="auto"/>
                <w:shd w:val="clear" w:color="auto" w:fill="FFFFFF"/>
              </w:rPr>
              <w:t>of the programme</w:t>
            </w:r>
            <w:r w:rsidR="0068114B">
              <w:rPr>
                <w:color w:val="auto"/>
                <w:shd w:val="clear" w:color="auto" w:fill="FFFFFF"/>
              </w:rPr>
              <w:t>s</w:t>
            </w:r>
            <w:r w:rsidR="25A00A1E" w:rsidRPr="4524EA2C">
              <w:rPr>
                <w:color w:val="auto"/>
                <w:shd w:val="clear" w:color="auto" w:fill="FFFFFF"/>
              </w:rPr>
              <w:t xml:space="preserve"> </w:t>
            </w:r>
            <w:r w:rsidR="00557E8A" w:rsidRPr="4524EA2C">
              <w:rPr>
                <w:color w:val="auto"/>
                <w:shd w:val="clear" w:color="auto" w:fill="FFFFFF"/>
              </w:rPr>
              <w:t xml:space="preserve">for </w:t>
            </w:r>
            <w:r w:rsidRPr="4524EA2C">
              <w:rPr>
                <w:color w:val="auto"/>
                <w:shd w:val="clear" w:color="auto" w:fill="FFFFFF"/>
              </w:rPr>
              <w:t>our</w:t>
            </w:r>
            <w:r w:rsidR="00557E8A" w:rsidRPr="4524EA2C">
              <w:rPr>
                <w:color w:val="auto"/>
                <w:shd w:val="clear" w:color="auto" w:fill="FFFFFF"/>
              </w:rPr>
              <w:t xml:space="preserve"> customers, both internal and external</w:t>
            </w:r>
            <w:r w:rsidR="671F9B4E" w:rsidRPr="4524EA2C">
              <w:rPr>
                <w:color w:val="auto"/>
                <w:shd w:val="clear" w:color="auto" w:fill="FFFFFF"/>
              </w:rPr>
              <w:t xml:space="preserve"> to time, cost and quality targets.</w:t>
            </w:r>
          </w:p>
          <w:p w14:paraId="150C2014" w14:textId="39E8748B" w:rsidR="00557E8A" w:rsidRPr="00420670" w:rsidRDefault="00557E8A" w:rsidP="4524EA2C">
            <w:pPr>
              <w:pStyle w:val="Tablebullets"/>
              <w:tabs>
                <w:tab w:val="clear" w:pos="720"/>
              </w:tabs>
              <w:ind w:left="177" w:firstLine="0"/>
              <w:rPr>
                <w:color w:val="auto"/>
              </w:rPr>
            </w:pPr>
            <w:r w:rsidRPr="4524EA2C">
              <w:rPr>
                <w:color w:val="auto"/>
                <w:shd w:val="clear" w:color="auto" w:fill="FFFFFF"/>
              </w:rPr>
              <w:t xml:space="preserve">It is essential to have experience </w:t>
            </w:r>
            <w:r w:rsidR="00420D75" w:rsidRPr="4524EA2C">
              <w:rPr>
                <w:color w:val="auto"/>
                <w:shd w:val="clear" w:color="auto" w:fill="FFFFFF"/>
              </w:rPr>
              <w:t>working in</w:t>
            </w:r>
            <w:r w:rsidRPr="4524EA2C">
              <w:rPr>
                <w:color w:val="auto"/>
                <w:shd w:val="clear" w:color="auto" w:fill="FFFFFF"/>
              </w:rPr>
              <w:t xml:space="preserve"> a p</w:t>
            </w:r>
            <w:r w:rsidR="349210B4" w:rsidRPr="4524EA2C">
              <w:rPr>
                <w:color w:val="auto"/>
                <w:shd w:val="clear" w:color="auto" w:fill="FFFFFF"/>
              </w:rPr>
              <w:t>r</w:t>
            </w:r>
            <w:r w:rsidRPr="4524EA2C">
              <w:rPr>
                <w:color w:val="auto"/>
                <w:shd w:val="clear" w:color="auto" w:fill="FFFFFF"/>
              </w:rPr>
              <w:t>o</w:t>
            </w:r>
            <w:r w:rsidR="349210B4" w:rsidRPr="4524EA2C">
              <w:rPr>
                <w:color w:val="auto"/>
                <w:shd w:val="clear" w:color="auto" w:fill="FFFFFF"/>
              </w:rPr>
              <w:t>gramme</w:t>
            </w:r>
            <w:r w:rsidRPr="4524EA2C">
              <w:rPr>
                <w:color w:val="auto"/>
                <w:shd w:val="clear" w:color="auto" w:fill="FFFFFF"/>
              </w:rPr>
              <w:t xml:space="preserve"> level PMO</w:t>
            </w:r>
            <w:r w:rsidR="00A638E5" w:rsidRPr="4524EA2C">
              <w:rPr>
                <w:color w:val="auto"/>
                <w:shd w:val="clear" w:color="auto" w:fill="FFFFFF"/>
              </w:rPr>
              <w:t>. P</w:t>
            </w:r>
            <w:r w:rsidR="7611A1E4" w:rsidRPr="4524EA2C">
              <w:rPr>
                <w:color w:val="auto"/>
                <w:shd w:val="clear" w:color="auto" w:fill="FFFFFF"/>
              </w:rPr>
              <w:t>rogramme</w:t>
            </w:r>
            <w:r w:rsidRPr="4524EA2C">
              <w:rPr>
                <w:color w:val="auto"/>
                <w:shd w:val="clear" w:color="auto" w:fill="FFFFFF"/>
              </w:rPr>
              <w:t xml:space="preserve"> budget management reporting </w:t>
            </w:r>
            <w:r w:rsidR="00420D75" w:rsidRPr="4524EA2C">
              <w:rPr>
                <w:color w:val="auto"/>
                <w:shd w:val="clear" w:color="auto" w:fill="FFFFFF"/>
              </w:rPr>
              <w:t>is</w:t>
            </w:r>
            <w:r w:rsidRPr="4524EA2C">
              <w:rPr>
                <w:color w:val="auto"/>
                <w:shd w:val="clear" w:color="auto" w:fill="FFFFFF"/>
              </w:rPr>
              <w:t xml:space="preserve"> </w:t>
            </w:r>
            <w:r w:rsidR="000A5C64" w:rsidRPr="4524EA2C">
              <w:rPr>
                <w:color w:val="auto"/>
                <w:shd w:val="clear" w:color="auto" w:fill="FFFFFF"/>
              </w:rPr>
              <w:t>also</w:t>
            </w:r>
            <w:r w:rsidR="00A638E5" w:rsidRPr="4524EA2C">
              <w:rPr>
                <w:color w:val="auto"/>
                <w:shd w:val="clear" w:color="auto" w:fill="FFFFFF"/>
              </w:rPr>
              <w:t xml:space="preserve"> essential</w:t>
            </w:r>
            <w:r w:rsidR="00D558A6" w:rsidRPr="4524EA2C">
              <w:rPr>
                <w:color w:val="auto"/>
                <w:shd w:val="clear" w:color="auto" w:fill="FFFFFF"/>
              </w:rPr>
              <w:t>.</w:t>
            </w:r>
          </w:p>
          <w:p w14:paraId="2D6BF11F" w14:textId="0FDF198A" w:rsidR="00FB6E9D" w:rsidRPr="00905826" w:rsidRDefault="00FB6E9D" w:rsidP="009D3694">
            <w:pPr>
              <w:pStyle w:val="Tablebullets"/>
              <w:tabs>
                <w:tab w:val="clear" w:pos="720"/>
              </w:tabs>
              <w:ind w:left="177" w:firstLine="0"/>
            </w:pPr>
          </w:p>
        </w:tc>
      </w:tr>
    </w:tbl>
    <w:p w14:paraId="327D386C" w14:textId="77777777" w:rsidR="00E97CF0" w:rsidRDefault="00E97CF0" w:rsidP="00E97CF0">
      <w:pPr>
        <w:rPr>
          <w:lang w:val="en-US"/>
        </w:rPr>
      </w:pPr>
    </w:p>
    <w:p w14:paraId="08EA49C6" w14:textId="77777777" w:rsidR="00E97CF0" w:rsidRDefault="00E97CF0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342827CC" w14:textId="77777777" w:rsidTr="4524E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</w:tcPr>
          <w:p w14:paraId="1F1CEFCC" w14:textId="77777777" w:rsidR="00E97CF0" w:rsidRPr="00905826" w:rsidRDefault="00E97CF0" w:rsidP="0091355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Key accountabilities </w:t>
            </w:r>
          </w:p>
        </w:tc>
      </w:tr>
      <w:tr w:rsidR="00097EEE" w:rsidRPr="00905826" w14:paraId="1B369074" w14:textId="77777777" w:rsidTr="4524EA2C">
        <w:trPr>
          <w:trHeight w:val="3459"/>
        </w:trPr>
        <w:tc>
          <w:tcPr>
            <w:tcW w:w="9714" w:type="dxa"/>
          </w:tcPr>
          <w:p w14:paraId="0B201736" w14:textId="73BE27A4" w:rsidR="000533CA" w:rsidRPr="00420670" w:rsidRDefault="63894B8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</w:rPr>
              <w:t>Advocate</w:t>
            </w:r>
            <w:r w:rsidR="00420D75" w:rsidRPr="4524EA2C">
              <w:rPr>
                <w:color w:val="auto"/>
              </w:rPr>
              <w:t xml:space="preserve"> and </w:t>
            </w:r>
            <w:r w:rsidR="003015BF" w:rsidRPr="4524EA2C">
              <w:rPr>
                <w:color w:val="auto"/>
              </w:rPr>
              <w:t>champion,</w:t>
            </w:r>
            <w:r w:rsidRPr="4524EA2C">
              <w:rPr>
                <w:color w:val="auto"/>
              </w:rPr>
              <w:t xml:space="preserve"> the </w:t>
            </w:r>
            <w:r w:rsidR="2ACEE46A" w:rsidRPr="4524EA2C">
              <w:rPr>
                <w:color w:val="auto"/>
              </w:rPr>
              <w:t>Change framework</w:t>
            </w:r>
            <w:r w:rsidR="00420D75" w:rsidRPr="4524EA2C">
              <w:rPr>
                <w:color w:val="auto"/>
              </w:rPr>
              <w:t>, embedding</w:t>
            </w:r>
            <w:r w:rsidR="2ACEE46A" w:rsidRPr="4524EA2C">
              <w:rPr>
                <w:color w:val="auto"/>
              </w:rPr>
              <w:t xml:space="preserve"> processes and artefacts</w:t>
            </w:r>
            <w:r w:rsidR="659D0D76" w:rsidRPr="4524EA2C">
              <w:rPr>
                <w:color w:val="auto"/>
              </w:rPr>
              <w:t>; supporting an effective balance between oversight and governance and effective and efficient implementation</w:t>
            </w:r>
            <w:r w:rsidR="003015BF">
              <w:rPr>
                <w:color w:val="auto"/>
              </w:rPr>
              <w:t>.</w:t>
            </w:r>
          </w:p>
          <w:p w14:paraId="025A1094" w14:textId="7DCD5D0F" w:rsidR="00D558A6" w:rsidRPr="00420670" w:rsidRDefault="00D558A6" w:rsidP="003015BF">
            <w:pPr>
              <w:pStyle w:val="Appendixheading2"/>
              <w:spacing w:before="0"/>
              <w:ind w:hanging="357"/>
              <w:rPr>
                <w:color w:val="auto"/>
                <w:shd w:val="clear" w:color="auto" w:fill="FFFFFF"/>
              </w:rPr>
            </w:pPr>
            <w:r w:rsidRPr="00420670">
              <w:rPr>
                <w:color w:val="auto"/>
                <w:shd w:val="clear" w:color="auto" w:fill="FFFFFF"/>
              </w:rPr>
              <w:t xml:space="preserve">Actively lead in bringing strong Programme Governance that supports </w:t>
            </w:r>
            <w:r w:rsidR="0E4D80C0" w:rsidRPr="00420670">
              <w:rPr>
                <w:color w:val="auto"/>
                <w:shd w:val="clear" w:color="auto" w:fill="FFFFFF"/>
              </w:rPr>
              <w:t>the programme methodology approach</w:t>
            </w:r>
            <w:r w:rsidR="41880C0C" w:rsidRPr="00420670">
              <w:rPr>
                <w:color w:val="auto"/>
                <w:shd w:val="clear" w:color="auto" w:fill="FFFFFF"/>
              </w:rPr>
              <w:t xml:space="preserve"> and is aligned to the overall Portfolio Management Team</w:t>
            </w:r>
            <w:r w:rsidR="003015BF">
              <w:rPr>
                <w:color w:val="auto"/>
                <w:shd w:val="clear" w:color="auto" w:fill="FFFFFF"/>
              </w:rPr>
              <w:t>.</w:t>
            </w:r>
          </w:p>
          <w:p w14:paraId="1F7DDE7B" w14:textId="4A780DF9" w:rsidR="00D558A6" w:rsidRPr="00420670" w:rsidRDefault="00D558A6" w:rsidP="003015BF">
            <w:pPr>
              <w:pStyle w:val="Appendixheading2"/>
              <w:spacing w:before="0"/>
              <w:ind w:hanging="357"/>
              <w:rPr>
                <w:color w:val="auto"/>
                <w:shd w:val="clear" w:color="auto" w:fill="FFFFFF"/>
              </w:rPr>
            </w:pPr>
            <w:r w:rsidRPr="4524EA2C">
              <w:rPr>
                <w:color w:val="auto"/>
                <w:shd w:val="clear" w:color="auto" w:fill="FFFFFF"/>
              </w:rPr>
              <w:t xml:space="preserve">Ownership of </w:t>
            </w:r>
            <w:r w:rsidR="00420D75" w:rsidRPr="4524EA2C">
              <w:rPr>
                <w:color w:val="auto"/>
                <w:shd w:val="clear" w:color="auto" w:fill="FFFFFF"/>
              </w:rPr>
              <w:t>p</w:t>
            </w:r>
            <w:r w:rsidR="768179FB" w:rsidRPr="4524EA2C">
              <w:rPr>
                <w:color w:val="auto"/>
                <w:shd w:val="clear" w:color="auto" w:fill="FFFFFF"/>
              </w:rPr>
              <w:t>rogramme</w:t>
            </w:r>
            <w:r w:rsidRPr="4524EA2C">
              <w:rPr>
                <w:color w:val="auto"/>
                <w:shd w:val="clear" w:color="auto" w:fill="FFFFFF"/>
              </w:rPr>
              <w:t xml:space="preserve"> reporting, quality control and ensuring content is relevant to the audience</w:t>
            </w:r>
            <w:r w:rsidR="003015BF">
              <w:rPr>
                <w:color w:val="auto"/>
                <w:shd w:val="clear" w:color="auto" w:fill="FFFFFF"/>
              </w:rPr>
              <w:t>.</w:t>
            </w:r>
          </w:p>
          <w:p w14:paraId="634A4F04" w14:textId="7ABCD74E" w:rsidR="00D558A6" w:rsidRPr="00420670" w:rsidRDefault="00D558A6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  <w:shd w:val="clear" w:color="auto" w:fill="FFFFFF"/>
              </w:rPr>
              <w:t xml:space="preserve">Ensuring </w:t>
            </w:r>
            <w:r w:rsidR="6808F0CB" w:rsidRPr="4524EA2C">
              <w:rPr>
                <w:color w:val="auto"/>
                <w:shd w:val="clear" w:color="auto" w:fill="FFFFFF"/>
              </w:rPr>
              <w:t>appropriate and up to date planning and prioritisation of resource utilisation requirements, budget planning, risk and issue management as well as full stakeholder engagement and management</w:t>
            </w:r>
            <w:r w:rsidR="003015BF">
              <w:rPr>
                <w:color w:val="auto"/>
                <w:shd w:val="clear" w:color="auto" w:fill="FFFFFF"/>
              </w:rPr>
              <w:t>.</w:t>
            </w:r>
          </w:p>
          <w:p w14:paraId="2505143D" w14:textId="399CC0F9" w:rsidR="00D558A6" w:rsidRPr="00420670" w:rsidRDefault="32262D5F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</w:rPr>
              <w:t xml:space="preserve">Contributing to </w:t>
            </w:r>
            <w:r w:rsidR="6F5629E3" w:rsidRPr="4524EA2C">
              <w:rPr>
                <w:color w:val="auto"/>
              </w:rPr>
              <w:t xml:space="preserve">and leading personal contribution to improve the overall status and health of the </w:t>
            </w:r>
            <w:r w:rsidR="330DD6F1" w:rsidRPr="4524EA2C">
              <w:rPr>
                <w:color w:val="auto"/>
              </w:rPr>
              <w:t>Programme</w:t>
            </w:r>
            <w:r w:rsidR="003015BF">
              <w:rPr>
                <w:color w:val="auto"/>
              </w:rPr>
              <w:t>.</w:t>
            </w:r>
          </w:p>
          <w:p w14:paraId="36301CFD" w14:textId="4DA3F130" w:rsidR="00557E8A" w:rsidRPr="00420670" w:rsidRDefault="00557E8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 xml:space="preserve">Create and maintain </w:t>
            </w:r>
            <w:r w:rsidR="00420D75" w:rsidRPr="00420670">
              <w:rPr>
                <w:color w:val="auto"/>
              </w:rPr>
              <w:t>the P</w:t>
            </w:r>
            <w:r w:rsidRPr="00420670">
              <w:rPr>
                <w:color w:val="auto"/>
              </w:rPr>
              <w:t xml:space="preserve">roject </w:t>
            </w:r>
            <w:r w:rsidR="00420D75" w:rsidRPr="00420670">
              <w:rPr>
                <w:color w:val="auto"/>
              </w:rPr>
              <w:t>Roadmap / Pipeline; u</w:t>
            </w:r>
            <w:r w:rsidRPr="00420670">
              <w:rPr>
                <w:color w:val="auto"/>
              </w:rPr>
              <w:t>nderstand</w:t>
            </w:r>
            <w:r w:rsidR="00420D75" w:rsidRPr="00420670">
              <w:rPr>
                <w:color w:val="auto"/>
              </w:rPr>
              <w:t>ing</w:t>
            </w:r>
            <w:r w:rsidRPr="00420670">
              <w:rPr>
                <w:color w:val="auto"/>
              </w:rPr>
              <w:t xml:space="preserve"> the project roadmap and pipeline requirements to report on and validate the project and programme roadmap (progress, resource, budget, risks &amp; issues) providing a central view to the business</w:t>
            </w:r>
            <w:r w:rsidR="003015BF">
              <w:rPr>
                <w:color w:val="auto"/>
              </w:rPr>
              <w:t>.</w:t>
            </w:r>
          </w:p>
          <w:p w14:paraId="7ACB71A0" w14:textId="2568AB63" w:rsidR="00F847E5" w:rsidRPr="00420670" w:rsidRDefault="00F847E5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>Support with identification and development of effective resource and capacity demand process</w:t>
            </w:r>
            <w:r w:rsidR="003015BF">
              <w:rPr>
                <w:color w:val="auto"/>
              </w:rPr>
              <w:t>.</w:t>
            </w:r>
          </w:p>
          <w:p w14:paraId="7E572833" w14:textId="3B83AC7D" w:rsidR="009B0DF4" w:rsidRPr="00420670" w:rsidRDefault="009B0DF4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lastRenderedPageBreak/>
              <w:t xml:space="preserve">Fosters and maintains effective working relationships with key supporting business areas and ensures </w:t>
            </w:r>
            <w:r w:rsidR="009A7677" w:rsidRPr="00420670">
              <w:rPr>
                <w:color w:val="auto"/>
              </w:rPr>
              <w:t>business process alignment</w:t>
            </w:r>
            <w:r w:rsidR="003015BF">
              <w:rPr>
                <w:color w:val="auto"/>
              </w:rPr>
              <w:t>.</w:t>
            </w:r>
          </w:p>
          <w:p w14:paraId="6DDFF839" w14:textId="457D01BD" w:rsidR="000533CA" w:rsidRDefault="63894B8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</w:rPr>
              <w:t>Design and deliver e</w:t>
            </w:r>
            <w:r w:rsidR="2ACEE46A" w:rsidRPr="4524EA2C">
              <w:rPr>
                <w:color w:val="auto"/>
              </w:rPr>
              <w:t>ffective and timely</w:t>
            </w:r>
            <w:r w:rsidR="1C5BDB56" w:rsidRPr="4524EA2C">
              <w:rPr>
                <w:color w:val="auto"/>
              </w:rPr>
              <w:t xml:space="preserve"> enterprise-wide</w:t>
            </w:r>
            <w:r w:rsidR="2ACEE46A" w:rsidRPr="4524EA2C">
              <w:rPr>
                <w:color w:val="auto"/>
              </w:rPr>
              <w:t xml:space="preserve"> status reporting</w:t>
            </w:r>
            <w:r w:rsidR="003015BF">
              <w:rPr>
                <w:color w:val="auto"/>
              </w:rPr>
              <w:t>.</w:t>
            </w:r>
          </w:p>
          <w:p w14:paraId="438EB549" w14:textId="67B890B1" w:rsidR="000533CA" w:rsidRDefault="5980FD13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</w:rPr>
              <w:t>P</w:t>
            </w:r>
            <w:r w:rsidR="13AE62CA" w:rsidRPr="4524EA2C">
              <w:rPr>
                <w:color w:val="auto"/>
              </w:rPr>
              <w:t>rovid</w:t>
            </w:r>
            <w:r w:rsidR="00420D75" w:rsidRPr="4524EA2C">
              <w:rPr>
                <w:color w:val="auto"/>
              </w:rPr>
              <w:t>ing</w:t>
            </w:r>
            <w:r w:rsidR="13AE62CA" w:rsidRPr="4524EA2C">
              <w:rPr>
                <w:color w:val="auto"/>
              </w:rPr>
              <w:t xml:space="preserve"> a</w:t>
            </w:r>
            <w:r w:rsidR="2ACEE46A" w:rsidRPr="4524EA2C">
              <w:rPr>
                <w:color w:val="auto"/>
              </w:rPr>
              <w:t>ccurate and effective risk and issue management</w:t>
            </w:r>
            <w:r w:rsidRPr="4524EA2C">
              <w:rPr>
                <w:color w:val="auto"/>
              </w:rPr>
              <w:t>;</w:t>
            </w:r>
            <w:r w:rsidR="63894B8A" w:rsidRPr="4524EA2C">
              <w:rPr>
                <w:color w:val="auto"/>
              </w:rPr>
              <w:t xml:space="preserve"> including</w:t>
            </w:r>
            <w:r w:rsidR="6C38D593" w:rsidRPr="4524EA2C">
              <w:rPr>
                <w:color w:val="auto"/>
              </w:rPr>
              <w:t xml:space="preserve"> holistic oversight and trend analysi</w:t>
            </w:r>
            <w:r w:rsidR="7C8733A4" w:rsidRPr="4524EA2C">
              <w:rPr>
                <w:color w:val="auto"/>
              </w:rPr>
              <w:t xml:space="preserve">s. Producing work products documented to </w:t>
            </w:r>
            <w:r w:rsidR="533A0521" w:rsidRPr="4524EA2C">
              <w:rPr>
                <w:color w:val="auto"/>
              </w:rPr>
              <w:t xml:space="preserve">professional </w:t>
            </w:r>
            <w:r w:rsidR="7C8733A4" w:rsidRPr="4524EA2C">
              <w:rPr>
                <w:color w:val="auto"/>
              </w:rPr>
              <w:t>standard</w:t>
            </w:r>
            <w:r w:rsidR="003015BF">
              <w:rPr>
                <w:color w:val="auto"/>
              </w:rPr>
              <w:t>.</w:t>
            </w:r>
          </w:p>
          <w:p w14:paraId="2417AF63" w14:textId="68BAA4D1" w:rsidR="00CA4CE3" w:rsidRPr="00420670" w:rsidRDefault="5980FD13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 xml:space="preserve">Provide portfolio dependency </w:t>
            </w:r>
            <w:r w:rsidR="003015BF" w:rsidRPr="00420670">
              <w:rPr>
                <w:color w:val="auto"/>
              </w:rPr>
              <w:t>management,</w:t>
            </w:r>
            <w:r w:rsidRPr="00420670">
              <w:rPr>
                <w:color w:val="auto"/>
              </w:rPr>
              <w:t xml:space="preserve"> </w:t>
            </w:r>
            <w:r w:rsidRPr="4524EA2C">
              <w:rPr>
                <w:color w:val="auto"/>
                <w:shd w:val="clear" w:color="auto" w:fill="FFFFFF"/>
              </w:rPr>
              <w:t>analysing interdependencies among the different activities in the change portfolio</w:t>
            </w:r>
            <w:r w:rsidR="003015BF">
              <w:rPr>
                <w:color w:val="auto"/>
                <w:shd w:val="clear" w:color="auto" w:fill="FFFFFF"/>
              </w:rPr>
              <w:t>.</w:t>
            </w:r>
          </w:p>
          <w:p w14:paraId="1E43E037" w14:textId="7423B7E0" w:rsidR="00091783" w:rsidRPr="00420670" w:rsidRDefault="533A0521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4524EA2C">
              <w:rPr>
                <w:color w:val="auto"/>
              </w:rPr>
              <w:t>Produce professional insight and transparency to change portfolio through c</w:t>
            </w:r>
            <w:r w:rsidR="2ACEE46A" w:rsidRPr="4524EA2C">
              <w:rPr>
                <w:color w:val="auto"/>
              </w:rPr>
              <w:t>reative comm</w:t>
            </w:r>
            <w:r w:rsidRPr="4524EA2C">
              <w:rPr>
                <w:color w:val="auto"/>
              </w:rPr>
              <w:t xml:space="preserve">unication </w:t>
            </w:r>
            <w:r w:rsidR="2ACEE46A" w:rsidRPr="4524EA2C">
              <w:rPr>
                <w:color w:val="auto"/>
              </w:rPr>
              <w:t>and engagement</w:t>
            </w:r>
            <w:r w:rsidR="2B25846E" w:rsidRPr="4524EA2C">
              <w:rPr>
                <w:color w:val="auto"/>
              </w:rPr>
              <w:t>; including but not limited to creation of Steer Co packs &amp; required senior management inputs</w:t>
            </w:r>
            <w:r w:rsidR="003015BF">
              <w:rPr>
                <w:color w:val="auto"/>
              </w:rPr>
              <w:t>.</w:t>
            </w:r>
          </w:p>
          <w:p w14:paraId="038B89EA" w14:textId="1951FE92" w:rsidR="00965BE4" w:rsidRPr="00965BE4" w:rsidRDefault="34AFF4FC" w:rsidP="003015BF">
            <w:pPr>
              <w:pStyle w:val="Appendixheading2"/>
              <w:spacing w:before="0"/>
              <w:ind w:hanging="357"/>
            </w:pPr>
            <w:r w:rsidRPr="006140D1">
              <w:rPr>
                <w:color w:val="auto"/>
              </w:rPr>
              <w:t>Coordinate project assurance controls including stage-gate management, change control, workshop / meeting facilitation, document preparation and approval as well as allocation of resources</w:t>
            </w:r>
            <w:r w:rsidR="003015BF">
              <w:rPr>
                <w:color w:val="auto"/>
              </w:rPr>
              <w:t>.</w:t>
            </w:r>
          </w:p>
        </w:tc>
      </w:tr>
    </w:tbl>
    <w:p w14:paraId="17507FB2" w14:textId="77777777" w:rsidR="004818F1" w:rsidRDefault="004818F1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4D93EDE1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063F8312" w14:textId="77777777" w:rsidR="00E97CF0" w:rsidRPr="00905826" w:rsidRDefault="00E97CF0" w:rsidP="0091355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Role requirements </w:t>
            </w:r>
          </w:p>
        </w:tc>
      </w:tr>
      <w:tr w:rsidR="00E97CF0" w:rsidRPr="00905826" w14:paraId="573E9B19" w14:textId="77777777" w:rsidTr="004818F1">
        <w:trPr>
          <w:trHeight w:val="1418"/>
        </w:trPr>
        <w:tc>
          <w:tcPr>
            <w:tcW w:w="9714" w:type="dxa"/>
          </w:tcPr>
          <w:p w14:paraId="6522F9D6" w14:textId="581FEF0E" w:rsidR="000533CA" w:rsidRPr="00420670" w:rsidRDefault="005B0F27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>Proven</w:t>
            </w:r>
            <w:r w:rsidR="000533CA" w:rsidRPr="00420670">
              <w:rPr>
                <w:color w:val="auto"/>
              </w:rPr>
              <w:t xml:space="preserve"> experience of PMO processes, controls</w:t>
            </w:r>
            <w:r w:rsidRPr="00420670">
              <w:rPr>
                <w:color w:val="auto"/>
              </w:rPr>
              <w:t xml:space="preserve">, </w:t>
            </w:r>
            <w:r w:rsidR="000533CA" w:rsidRPr="00420670">
              <w:rPr>
                <w:color w:val="auto"/>
              </w:rPr>
              <w:t>artefacts</w:t>
            </w:r>
            <w:r w:rsidRPr="00420670">
              <w:rPr>
                <w:color w:val="auto"/>
              </w:rPr>
              <w:t xml:space="preserve"> and management</w:t>
            </w:r>
            <w:r w:rsidR="003015BF">
              <w:rPr>
                <w:color w:val="auto"/>
              </w:rPr>
              <w:t>.</w:t>
            </w:r>
          </w:p>
          <w:p w14:paraId="2DE9D872" w14:textId="5C22E16C" w:rsidR="00965BE4" w:rsidRPr="006140D1" w:rsidRDefault="00965BE4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Experience of defining requirements / implementing the project management framework for others to adhere to</w:t>
            </w:r>
            <w:r w:rsidR="003015BF">
              <w:rPr>
                <w:color w:val="auto"/>
              </w:rPr>
              <w:t>.</w:t>
            </w:r>
          </w:p>
          <w:p w14:paraId="63AD98DB" w14:textId="412ED74F" w:rsidR="00C67B9E" w:rsidRPr="00420670" w:rsidRDefault="00C67B9E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>Proven experience of Change methodologies, such as waterfall and/or agile</w:t>
            </w:r>
            <w:r w:rsidR="003015BF">
              <w:rPr>
                <w:color w:val="auto"/>
              </w:rPr>
              <w:t>.</w:t>
            </w:r>
          </w:p>
          <w:p w14:paraId="209049A6" w14:textId="3D06BAD4" w:rsidR="00D558A6" w:rsidRPr="006140D1" w:rsidRDefault="00D558A6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Finance and analytical experience to manage large scale programme accounting</w:t>
            </w:r>
            <w:r w:rsidR="000A5C64" w:rsidRPr="006140D1">
              <w:rPr>
                <w:color w:val="auto"/>
              </w:rPr>
              <w:t xml:space="preserve"> is desired</w:t>
            </w:r>
            <w:r w:rsidR="003015BF">
              <w:rPr>
                <w:color w:val="auto"/>
              </w:rPr>
              <w:t>.</w:t>
            </w:r>
          </w:p>
          <w:p w14:paraId="093916E3" w14:textId="463A3BA5" w:rsidR="000533CA" w:rsidRPr="00420670" w:rsidRDefault="000533C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420670">
              <w:rPr>
                <w:color w:val="auto"/>
              </w:rPr>
              <w:t xml:space="preserve">Knowledge and experience of Microsoft packages, including </w:t>
            </w:r>
            <w:r w:rsidR="009A7677" w:rsidRPr="00420670">
              <w:rPr>
                <w:color w:val="auto"/>
              </w:rPr>
              <w:t xml:space="preserve">Power BI, Automate, </w:t>
            </w:r>
            <w:r w:rsidR="0061383A" w:rsidRPr="00420670">
              <w:rPr>
                <w:color w:val="auto"/>
              </w:rPr>
              <w:t xml:space="preserve">Visio, </w:t>
            </w:r>
            <w:r w:rsidRPr="00420670">
              <w:rPr>
                <w:color w:val="auto"/>
              </w:rPr>
              <w:t xml:space="preserve">Teams, </w:t>
            </w:r>
            <w:r w:rsidR="00564CE4" w:rsidRPr="00420670">
              <w:rPr>
                <w:color w:val="auto"/>
              </w:rPr>
              <w:t>SharePoint</w:t>
            </w:r>
            <w:r w:rsidRPr="00420670">
              <w:rPr>
                <w:color w:val="auto"/>
              </w:rPr>
              <w:t xml:space="preserve">, Project, </w:t>
            </w:r>
            <w:r w:rsidR="00564CE4" w:rsidRPr="00420670">
              <w:rPr>
                <w:color w:val="auto"/>
              </w:rPr>
              <w:t>PowerPoint</w:t>
            </w:r>
            <w:r w:rsidRPr="00420670">
              <w:rPr>
                <w:color w:val="auto"/>
              </w:rPr>
              <w:t>, Word and Excel</w:t>
            </w:r>
            <w:r w:rsidR="003015BF">
              <w:rPr>
                <w:color w:val="auto"/>
              </w:rPr>
              <w:t>.</w:t>
            </w:r>
          </w:p>
          <w:p w14:paraId="2E0E1C4F" w14:textId="430F009C" w:rsidR="00965BE4" w:rsidRPr="006140D1" w:rsidRDefault="00965BE4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Strategic mindset, with the ability to focus on both big picture and practical impact</w:t>
            </w:r>
            <w:r w:rsidR="000A5C64" w:rsidRPr="006140D1">
              <w:rPr>
                <w:color w:val="auto"/>
              </w:rPr>
              <w:t>s</w:t>
            </w:r>
            <w:r w:rsidR="003015BF">
              <w:rPr>
                <w:color w:val="auto"/>
              </w:rPr>
              <w:t>.</w:t>
            </w:r>
          </w:p>
          <w:p w14:paraId="6E2FCA3E" w14:textId="267BA648" w:rsidR="000533CA" w:rsidRPr="006140D1" w:rsidRDefault="000533C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Strong communications skills, both written and verbal</w:t>
            </w:r>
            <w:r w:rsidR="003015BF">
              <w:rPr>
                <w:color w:val="auto"/>
              </w:rPr>
              <w:t>.</w:t>
            </w:r>
          </w:p>
          <w:p w14:paraId="79A1FF6B" w14:textId="70A6D3DF" w:rsidR="003D46EC" w:rsidRPr="006140D1" w:rsidRDefault="003D46EC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Excellent presentation skills specifically utilising visuals</w:t>
            </w:r>
            <w:r w:rsidR="003015BF">
              <w:rPr>
                <w:color w:val="auto"/>
              </w:rPr>
              <w:t>.</w:t>
            </w:r>
            <w:r w:rsidRPr="006140D1">
              <w:rPr>
                <w:color w:val="auto"/>
              </w:rPr>
              <w:t xml:space="preserve"> </w:t>
            </w:r>
          </w:p>
          <w:p w14:paraId="3A6EAD2D" w14:textId="4B1B094C" w:rsidR="000533CA" w:rsidRPr="006140D1" w:rsidRDefault="000533C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>Understanding of the importance for detail and organisation</w:t>
            </w:r>
            <w:r w:rsidR="003015BF">
              <w:rPr>
                <w:color w:val="auto"/>
              </w:rPr>
              <w:t>.</w:t>
            </w:r>
            <w:r w:rsidRPr="006140D1">
              <w:rPr>
                <w:color w:val="auto"/>
              </w:rPr>
              <w:t xml:space="preserve"> </w:t>
            </w:r>
          </w:p>
          <w:p w14:paraId="02AED822" w14:textId="6740890A" w:rsidR="000533CA" w:rsidRPr="006140D1" w:rsidRDefault="00D558A6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6140D1">
              <w:rPr>
                <w:color w:val="auto"/>
              </w:rPr>
              <w:t xml:space="preserve">Excellent </w:t>
            </w:r>
            <w:r w:rsidR="000533CA" w:rsidRPr="006140D1">
              <w:rPr>
                <w:color w:val="auto"/>
              </w:rPr>
              <w:t>prioritisation skills to balance key priorities</w:t>
            </w:r>
            <w:r w:rsidR="003015BF">
              <w:rPr>
                <w:color w:val="auto"/>
              </w:rPr>
              <w:t>.</w:t>
            </w:r>
          </w:p>
          <w:p w14:paraId="3F19AE40" w14:textId="6AD3AB60" w:rsidR="00FB4DBD" w:rsidRPr="003015BF" w:rsidRDefault="000533CA" w:rsidP="003015BF">
            <w:pPr>
              <w:pStyle w:val="Appendixheading2"/>
              <w:spacing w:before="0"/>
              <w:ind w:hanging="357"/>
              <w:rPr>
                <w:color w:val="auto"/>
              </w:rPr>
            </w:pPr>
            <w:r w:rsidRPr="007B1E76">
              <w:rPr>
                <w:color w:val="auto"/>
              </w:rPr>
              <w:t>A strong customer centric approach</w:t>
            </w:r>
            <w:r w:rsidR="003015BF">
              <w:rPr>
                <w:color w:val="auto"/>
              </w:rPr>
              <w:t>.</w:t>
            </w:r>
          </w:p>
        </w:tc>
      </w:tr>
    </w:tbl>
    <w:p w14:paraId="17D103B9" w14:textId="77777777" w:rsidR="00E97CF0" w:rsidRPr="00E97CF0" w:rsidRDefault="00E97CF0" w:rsidP="00692536">
      <w:pPr>
        <w:rPr>
          <w:lang w:val="en-US"/>
        </w:rPr>
      </w:pPr>
    </w:p>
    <w:sectPr w:rsidR="00E97CF0" w:rsidRPr="00E97CF0" w:rsidSect="00C50AD0">
      <w:headerReference w:type="default" r:id="rId11"/>
      <w:footerReference w:type="even" r:id="rId12"/>
      <w:footerReference w:type="default" r:id="rId13"/>
      <w:footerReference w:type="first" r:id="rId14"/>
      <w:pgSz w:w="11900" w:h="16840" w:code="9"/>
      <w:pgMar w:top="2268" w:right="794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1EE7" w14:textId="77777777" w:rsidR="00280DE7" w:rsidRDefault="00280DE7" w:rsidP="002019D8">
      <w:pPr>
        <w:spacing w:after="0" w:line="240" w:lineRule="auto"/>
      </w:pPr>
      <w:r>
        <w:separator/>
      </w:r>
    </w:p>
  </w:endnote>
  <w:endnote w:type="continuationSeparator" w:id="0">
    <w:p w14:paraId="69ADB887" w14:textId="77777777" w:rsidR="00280DE7" w:rsidRDefault="00280DE7" w:rsidP="0020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53EF" w14:textId="313B0F0D" w:rsidR="00314104" w:rsidRDefault="00314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BD40E9" wp14:editId="21E83E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69670" cy="333375"/>
              <wp:effectExtent l="0" t="0" r="0" b="0"/>
              <wp:wrapNone/>
              <wp:docPr id="1573022823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67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59D10" w14:textId="21B747E8" w:rsidR="00314104" w:rsidRPr="00314104" w:rsidRDefault="00314104" w:rsidP="00314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41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D4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40.9pt;margin-top:0;width:92.1pt;height:26.2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57959D10" w14:textId="21B747E8" w:rsidR="00314104" w:rsidRPr="00314104" w:rsidRDefault="00314104" w:rsidP="00314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41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1DB" w14:textId="5147EAE0" w:rsidR="002B1E4C" w:rsidRDefault="00314104" w:rsidP="00C833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F0A6379" wp14:editId="21B131F8">
              <wp:simplePos x="904875" y="102298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69670" cy="333375"/>
              <wp:effectExtent l="0" t="0" r="0" b="0"/>
              <wp:wrapNone/>
              <wp:docPr id="2139688499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67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89B50" w14:textId="667B3BA1" w:rsidR="00314104" w:rsidRPr="00314104" w:rsidRDefault="00314104" w:rsidP="00314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41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A63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margin-left:40.9pt;margin-top:0;width:92.1pt;height:26.2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72489B50" w14:textId="667B3BA1" w:rsidR="00314104" w:rsidRPr="00314104" w:rsidRDefault="00314104" w:rsidP="00314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41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3155AA" wp14:editId="7BB035A4">
              <wp:simplePos x="0" y="0"/>
              <wp:positionH relativeFrom="margin">
                <wp:align>left</wp:align>
              </wp:positionH>
              <wp:positionV relativeFrom="page">
                <wp:posOffset>9757410</wp:posOffset>
              </wp:positionV>
              <wp:extent cx="4382770" cy="576000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2AB57" w14:textId="77777777" w:rsidR="004818F1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6563FD59" w14:textId="4167E56A" w:rsidR="00EB5F91" w:rsidRDefault="00647344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Job</w:t>
                          </w:r>
                          <w:r w:rsidR="00FB4DBD">
                            <w:rPr>
                              <w:szCs w:val="18"/>
                              <w:lang w:val="en-US"/>
                            </w:rPr>
                            <w:t xml:space="preserve"> description: </w:t>
                          </w:r>
                          <w:r w:rsidR="003015BF">
                            <w:rPr>
                              <w:szCs w:val="18"/>
                              <w:lang w:val="en-US"/>
                            </w:rPr>
                            <w:t>PMO Analyst</w:t>
                          </w:r>
                        </w:p>
                        <w:p w14:paraId="47FB29E1" w14:textId="7E1CED88" w:rsidR="004818F1" w:rsidRDefault="00647344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B92E11">
                            <w:rPr>
                              <w:szCs w:val="18"/>
                              <w:lang w:val="en-US"/>
                            </w:rPr>
                            <w:t>September 2025</w:t>
                          </w:r>
                        </w:p>
                        <w:p w14:paraId="098281D2" w14:textId="5C6CFA32" w:rsidR="00D840A5" w:rsidRPr="00EB5F91" w:rsidRDefault="00D840A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Version:</w:t>
                          </w:r>
                          <w:r w:rsidR="00FB4DBD">
                            <w:rPr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92E11">
                            <w:rPr>
                              <w:szCs w:val="18"/>
                              <w:lang w:val="en-US"/>
                            </w:rPr>
                            <w:t>1.1</w:t>
                          </w:r>
                        </w:p>
                        <w:p w14:paraId="6EBB0A09" w14:textId="77777777" w:rsidR="004818F1" w:rsidRPr="00A4479A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187CF6AE" w14:textId="77777777" w:rsidR="004818F1" w:rsidRDefault="004818F1" w:rsidP="004818F1">
                          <w:pPr>
                            <w:pStyle w:val="Footer"/>
                          </w:pPr>
                        </w:p>
                        <w:p w14:paraId="0D102AFC" w14:textId="77777777" w:rsidR="002B1E4C" w:rsidRPr="00863A1E" w:rsidRDefault="002B1E4C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3155AA" id="_x0000_s1028" type="#_x0000_t202" style="position:absolute;margin-left:0;margin-top:768.3pt;width:345.1pt;height:45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" filled="f" stroked="f">
              <v:textbox inset="0,0,0,0">
                <w:txbxContent>
                  <w:p w14:paraId="54B2AB57" w14:textId="77777777" w:rsidR="004818F1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6563FD59" w14:textId="4167E56A" w:rsidR="00EB5F91" w:rsidRDefault="00647344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Job</w:t>
                    </w:r>
                    <w:r w:rsidR="00FB4DBD">
                      <w:rPr>
                        <w:szCs w:val="18"/>
                        <w:lang w:val="en-US"/>
                      </w:rPr>
                      <w:t xml:space="preserve"> description: </w:t>
                    </w:r>
                    <w:r w:rsidR="003015BF">
                      <w:rPr>
                        <w:szCs w:val="18"/>
                        <w:lang w:val="en-US"/>
                      </w:rPr>
                      <w:t>PMO Analyst</w:t>
                    </w:r>
                  </w:p>
                  <w:p w14:paraId="47FB29E1" w14:textId="7E1CED88" w:rsidR="004818F1" w:rsidRDefault="00647344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B92E11">
                      <w:rPr>
                        <w:szCs w:val="18"/>
                        <w:lang w:val="en-US"/>
                      </w:rPr>
                      <w:t>September 2025</w:t>
                    </w:r>
                  </w:p>
                  <w:p w14:paraId="098281D2" w14:textId="5C6CFA32" w:rsidR="00D840A5" w:rsidRPr="00EB5F91" w:rsidRDefault="00D840A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Version:</w:t>
                    </w:r>
                    <w:r w:rsidR="00FB4DBD">
                      <w:rPr>
                        <w:szCs w:val="18"/>
                        <w:lang w:val="en-US"/>
                      </w:rPr>
                      <w:t xml:space="preserve"> </w:t>
                    </w:r>
                    <w:r w:rsidR="00B92E11">
                      <w:rPr>
                        <w:szCs w:val="18"/>
                        <w:lang w:val="en-US"/>
                      </w:rPr>
                      <w:t>1.1</w:t>
                    </w:r>
                  </w:p>
                  <w:p w14:paraId="6EBB0A09" w14:textId="77777777" w:rsidR="004818F1" w:rsidRPr="00A4479A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187CF6AE" w14:textId="77777777" w:rsidR="004818F1" w:rsidRDefault="004818F1" w:rsidP="004818F1">
                    <w:pPr>
                      <w:pStyle w:val="Footer"/>
                    </w:pPr>
                  </w:p>
                  <w:p w14:paraId="0D102AFC" w14:textId="77777777" w:rsidR="002B1E4C" w:rsidRPr="00863A1E" w:rsidRDefault="002B1E4C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06E172" wp14:editId="4D039879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10209E2" w14:textId="77777777" w:rsidR="002B1E4C" w:rsidRPr="00CF7D19" w:rsidRDefault="002B1E4C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 w:rsidR="00692536"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1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r w:rsidR="00BC2EE7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BC2EE7"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 w:rsidR="00BC2EE7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692536">
                                <w:rPr>
                                  <w:noProof/>
                                </w:rPr>
                                <w:t>1</w:t>
                              </w:r>
                              <w:r w:rsidR="00BC2EE7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sdt>
                              <w:sdtPr>
                                <w:alias w:val="Category"/>
                                <w:id w:val="162018984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4641C412" w14:textId="77777777" w:rsidR="002B1E4C" w:rsidRDefault="004818F1" w:rsidP="002B1E4C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t xml:space="preserve">Company </w:t>
                                  </w:r>
                                  <w:r w:rsidR="002B1E4C" w:rsidRPr="00CF7D19">
                                    <w:t>Confidential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40BBD61" w14:textId="77777777" w:rsidR="002B1E4C" w:rsidRPr="00E71DC0" w:rsidRDefault="004818F1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6E172" id="Text Box 6" o:spid="_x0000_s1028" type="#_x0000_t202" style="position:absolute;margin-left:70.25pt;margin-top:768.3pt;width:121.45pt;height:45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10209E2" w14:textId="77777777" w:rsidR="002B1E4C" w:rsidRPr="00CF7D19" w:rsidRDefault="002B1E4C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 w:rsidR="00692536"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1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 w:rsidR="00BC2EE7">
                          <w:rPr>
                            <w:noProof/>
                          </w:rPr>
                          <w:fldChar w:fldCharType="begin"/>
                        </w:r>
                        <w:r w:rsidR="00BC2EE7">
                          <w:rPr>
                            <w:noProof/>
                          </w:rPr>
                          <w:instrText xml:space="preserve"> NUMPAGES  </w:instrText>
                        </w:r>
                        <w:r w:rsidR="00BC2EE7">
                          <w:rPr>
                            <w:noProof/>
                          </w:rPr>
                          <w:fldChar w:fldCharType="separate"/>
                        </w:r>
                        <w:r w:rsidR="00692536">
                          <w:rPr>
                            <w:noProof/>
                          </w:rPr>
                          <w:t>1</w:t>
                        </w:r>
                        <w:r w:rsidR="00BC2EE7">
                          <w:rPr>
                            <w:noProof/>
                          </w:rPr>
                          <w:fldChar w:fldCharType="end"/>
                        </w:r>
                      </w:p>
                      <w:sdt>
                        <w:sdtPr>
                          <w:alias w:val="Category"/>
                          <w:id w:val="162018984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 w14:paraId="4641C412" w14:textId="77777777" w:rsidR="002B1E4C" w:rsidRDefault="004818F1" w:rsidP="002B1E4C">
                            <w:pPr>
                              <w:pStyle w:val="Footer"/>
                              <w:jc w:val="right"/>
                            </w:pPr>
                            <w:r>
                              <w:t xml:space="preserve">Company </w:t>
                            </w:r>
                            <w:r w:rsidR="002B1E4C" w:rsidRPr="00CF7D19">
                              <w:t>Confidential</w:t>
                            </w:r>
                          </w:p>
                        </w:sdtContent>
                      </w:sdt>
                    </w:sdtContent>
                  </w:sdt>
                  <w:p w14:paraId="640BBD61" w14:textId="77777777" w:rsidR="002B1E4C" w:rsidRPr="00E71DC0" w:rsidRDefault="004818F1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w:drawing>
        <wp:anchor distT="0" distB="0" distL="114300" distR="114300" simplePos="0" relativeHeight="251658243" behindDoc="1" locked="0" layoutInCell="1" allowOverlap="1" wp14:anchorId="1DFD2D6E" wp14:editId="14C495C7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CDD9" w14:textId="079F0CEC" w:rsidR="00314104" w:rsidRDefault="00314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BBF7D9E" wp14:editId="624D9C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69670" cy="333375"/>
              <wp:effectExtent l="0" t="0" r="0" b="0"/>
              <wp:wrapNone/>
              <wp:docPr id="1506076087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67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8C067" w14:textId="2C0A0A02" w:rsidR="00314104" w:rsidRPr="00314104" w:rsidRDefault="00314104" w:rsidP="00314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41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F7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mpany Confidential" style="position:absolute;margin-left:40.9pt;margin-top:0;width:92.1pt;height:26.2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3248C067" w14:textId="2C0A0A02" w:rsidR="00314104" w:rsidRPr="00314104" w:rsidRDefault="00314104" w:rsidP="00314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410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6ED5" w14:textId="77777777" w:rsidR="00280DE7" w:rsidRDefault="00280DE7" w:rsidP="002019D8">
      <w:pPr>
        <w:spacing w:after="0" w:line="240" w:lineRule="auto"/>
      </w:pPr>
      <w:r>
        <w:separator/>
      </w:r>
    </w:p>
  </w:footnote>
  <w:footnote w:type="continuationSeparator" w:id="0">
    <w:p w14:paraId="18657F41" w14:textId="77777777" w:rsidR="00280DE7" w:rsidRDefault="00280DE7" w:rsidP="0020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F650" w14:textId="77777777" w:rsidR="002B1E4C" w:rsidRDefault="002B1E4C">
    <w:r>
      <w:rPr>
        <w:noProof/>
      </w:rPr>
      <w:drawing>
        <wp:anchor distT="0" distB="0" distL="114300" distR="114300" simplePos="0" relativeHeight="251658242" behindDoc="0" locked="0" layoutInCell="1" allowOverlap="1" wp14:anchorId="33E593F2" wp14:editId="09696AC2">
          <wp:simplePos x="0" y="0"/>
          <wp:positionH relativeFrom="margin">
            <wp:align>right</wp:align>
          </wp:positionH>
          <wp:positionV relativeFrom="page">
            <wp:posOffset>575945</wp:posOffset>
          </wp:positionV>
          <wp:extent cx="1331595" cy="6369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_logo_2015_rgb_50x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51B"/>
    <w:multiLevelType w:val="multilevel"/>
    <w:tmpl w:val="CDB8C7A8"/>
    <w:numStyleLink w:val="Appendix1"/>
  </w:abstractNum>
  <w:abstractNum w:abstractNumId="1" w15:restartNumberingAfterBreak="0">
    <w:nsid w:val="028005F6"/>
    <w:multiLevelType w:val="multilevel"/>
    <w:tmpl w:val="CDB8C7A8"/>
    <w:styleLink w:val="Appendix1"/>
    <w:lvl w:ilvl="0">
      <w:start w:val="1"/>
      <w:numFmt w:val="upperLetter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C7467D"/>
    <w:multiLevelType w:val="hybridMultilevel"/>
    <w:tmpl w:val="BFB037C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155D4397"/>
    <w:multiLevelType w:val="hybridMultilevel"/>
    <w:tmpl w:val="6362126C"/>
    <w:lvl w:ilvl="0" w:tplc="25D48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C3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4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64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68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D84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929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01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2A264D"/>
    <w:multiLevelType w:val="multilevel"/>
    <w:tmpl w:val="26829C5C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196577"/>
    <w:multiLevelType w:val="hybridMultilevel"/>
    <w:tmpl w:val="37F06FB4"/>
    <w:lvl w:ilvl="0" w:tplc="4704C74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DF57F89"/>
    <w:multiLevelType w:val="hybridMultilevel"/>
    <w:tmpl w:val="B172FA54"/>
    <w:lvl w:ilvl="0" w:tplc="2898C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D232ED"/>
    <w:multiLevelType w:val="multilevel"/>
    <w:tmpl w:val="D586FDCA"/>
    <w:lvl w:ilvl="0">
      <w:start w:val="1"/>
      <w:numFmt w:val="bullet"/>
      <w:pStyle w:val="List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ind w:left="3240" w:hanging="360"/>
      </w:pPr>
    </w:lvl>
  </w:abstractNum>
  <w:abstractNum w:abstractNumId="11" w15:restartNumberingAfterBreak="0">
    <w:nsid w:val="640303E7"/>
    <w:multiLevelType w:val="hybridMultilevel"/>
    <w:tmpl w:val="C86447C4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67062FEF"/>
    <w:multiLevelType w:val="multilevel"/>
    <w:tmpl w:val="2B46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17333D"/>
    <w:multiLevelType w:val="hybridMultilevel"/>
    <w:tmpl w:val="EF5C412E"/>
    <w:lvl w:ilvl="0" w:tplc="0809000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5" w:hanging="360"/>
      </w:pPr>
      <w:rPr>
        <w:rFonts w:ascii="Wingdings" w:hAnsi="Wingdings" w:hint="default"/>
      </w:rPr>
    </w:lvl>
  </w:abstractNum>
  <w:abstractNum w:abstractNumId="14" w15:restartNumberingAfterBreak="0">
    <w:nsid w:val="74B218F1"/>
    <w:multiLevelType w:val="hybridMultilevel"/>
    <w:tmpl w:val="BFA6F80C"/>
    <w:lvl w:ilvl="0" w:tplc="4704C740">
      <w:start w:val="1"/>
      <w:numFmt w:val="bullet"/>
      <w:pStyle w:val="Appendixheading2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A2182494">
      <w:numFmt w:val="bullet"/>
      <w:lvlText w:val="•"/>
      <w:lvlJc w:val="left"/>
      <w:pPr>
        <w:ind w:left="1548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78440E0C"/>
    <w:multiLevelType w:val="hybridMultilevel"/>
    <w:tmpl w:val="30AEF10E"/>
    <w:lvl w:ilvl="0" w:tplc="4104B8B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009306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522110">
    <w:abstractNumId w:val="8"/>
  </w:num>
  <w:num w:numId="3" w16cid:durableId="1766345876">
    <w:abstractNumId w:val="14"/>
  </w:num>
  <w:num w:numId="4" w16cid:durableId="1419598084">
    <w:abstractNumId w:val="3"/>
  </w:num>
  <w:num w:numId="5" w16cid:durableId="569660203">
    <w:abstractNumId w:val="15"/>
  </w:num>
  <w:num w:numId="6" w16cid:durableId="1256791185">
    <w:abstractNumId w:val="6"/>
  </w:num>
  <w:num w:numId="7" w16cid:durableId="1432505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23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2427710">
    <w:abstractNumId w:val="1"/>
  </w:num>
  <w:num w:numId="10" w16cid:durableId="1292243622">
    <w:abstractNumId w:val="2"/>
  </w:num>
  <w:num w:numId="11" w16cid:durableId="824512372">
    <w:abstractNumId w:val="5"/>
  </w:num>
  <w:num w:numId="12" w16cid:durableId="1524244619">
    <w:abstractNumId w:val="7"/>
  </w:num>
  <w:num w:numId="13" w16cid:durableId="1999649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4429508">
    <w:abstractNumId w:val="12"/>
  </w:num>
  <w:num w:numId="15" w16cid:durableId="1812745339">
    <w:abstractNumId w:val="4"/>
  </w:num>
  <w:num w:numId="16" w16cid:durableId="1939672916">
    <w:abstractNumId w:val="14"/>
  </w:num>
  <w:num w:numId="17" w16cid:durableId="828012879">
    <w:abstractNumId w:val="14"/>
  </w:num>
  <w:num w:numId="18" w16cid:durableId="1090347355">
    <w:abstractNumId w:val="14"/>
  </w:num>
  <w:num w:numId="19" w16cid:durableId="199236241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6D5C"/>
    <w:rsid w:val="0001148B"/>
    <w:rsid w:val="00020D2A"/>
    <w:rsid w:val="000238CF"/>
    <w:rsid w:val="00025133"/>
    <w:rsid w:val="00030780"/>
    <w:rsid w:val="00035A03"/>
    <w:rsid w:val="00045EBB"/>
    <w:rsid w:val="000533CA"/>
    <w:rsid w:val="0005571D"/>
    <w:rsid w:val="00057C7A"/>
    <w:rsid w:val="000610CB"/>
    <w:rsid w:val="00061E96"/>
    <w:rsid w:val="00074243"/>
    <w:rsid w:val="000749A9"/>
    <w:rsid w:val="00077D96"/>
    <w:rsid w:val="00082F86"/>
    <w:rsid w:val="00091783"/>
    <w:rsid w:val="000968A6"/>
    <w:rsid w:val="00097EEE"/>
    <w:rsid w:val="000A5C64"/>
    <w:rsid w:val="000B1403"/>
    <w:rsid w:val="000B4766"/>
    <w:rsid w:val="000B527D"/>
    <w:rsid w:val="000C0A4C"/>
    <w:rsid w:val="000C38E1"/>
    <w:rsid w:val="000C7445"/>
    <w:rsid w:val="000E5DCE"/>
    <w:rsid w:val="000E752A"/>
    <w:rsid w:val="000F2B83"/>
    <w:rsid w:val="000F4116"/>
    <w:rsid w:val="00100D70"/>
    <w:rsid w:val="0011148C"/>
    <w:rsid w:val="001119CA"/>
    <w:rsid w:val="001174E7"/>
    <w:rsid w:val="00117C3B"/>
    <w:rsid w:val="00135091"/>
    <w:rsid w:val="00151BB3"/>
    <w:rsid w:val="001670E2"/>
    <w:rsid w:val="00171083"/>
    <w:rsid w:val="0018179D"/>
    <w:rsid w:val="00185403"/>
    <w:rsid w:val="001855CD"/>
    <w:rsid w:val="00192539"/>
    <w:rsid w:val="00197E93"/>
    <w:rsid w:val="001B24B6"/>
    <w:rsid w:val="001B40B6"/>
    <w:rsid w:val="001C2B55"/>
    <w:rsid w:val="001D780B"/>
    <w:rsid w:val="001E4BCE"/>
    <w:rsid w:val="001E626E"/>
    <w:rsid w:val="001F28A5"/>
    <w:rsid w:val="001F3552"/>
    <w:rsid w:val="001F5A34"/>
    <w:rsid w:val="002019D8"/>
    <w:rsid w:val="00203DF1"/>
    <w:rsid w:val="00225DDE"/>
    <w:rsid w:val="0023050B"/>
    <w:rsid w:val="002414CD"/>
    <w:rsid w:val="00243DCF"/>
    <w:rsid w:val="00245382"/>
    <w:rsid w:val="0024656E"/>
    <w:rsid w:val="00254ADA"/>
    <w:rsid w:val="002650C4"/>
    <w:rsid w:val="00280DE7"/>
    <w:rsid w:val="00294315"/>
    <w:rsid w:val="002A37F0"/>
    <w:rsid w:val="002B1E4C"/>
    <w:rsid w:val="002B236D"/>
    <w:rsid w:val="002B77CE"/>
    <w:rsid w:val="002C163C"/>
    <w:rsid w:val="002D4796"/>
    <w:rsid w:val="002E1C9C"/>
    <w:rsid w:val="002E6AB4"/>
    <w:rsid w:val="002E7295"/>
    <w:rsid w:val="003015BF"/>
    <w:rsid w:val="003127A0"/>
    <w:rsid w:val="00314104"/>
    <w:rsid w:val="00327164"/>
    <w:rsid w:val="00335DFF"/>
    <w:rsid w:val="003405F8"/>
    <w:rsid w:val="0034748B"/>
    <w:rsid w:val="00366441"/>
    <w:rsid w:val="00370310"/>
    <w:rsid w:val="003863DF"/>
    <w:rsid w:val="00387FAD"/>
    <w:rsid w:val="003A1157"/>
    <w:rsid w:val="003A1852"/>
    <w:rsid w:val="003A285A"/>
    <w:rsid w:val="003A6239"/>
    <w:rsid w:val="003B031F"/>
    <w:rsid w:val="003B0A41"/>
    <w:rsid w:val="003D10E8"/>
    <w:rsid w:val="003D1A40"/>
    <w:rsid w:val="003D46EC"/>
    <w:rsid w:val="003E2F36"/>
    <w:rsid w:val="003E6CAA"/>
    <w:rsid w:val="003F6D6D"/>
    <w:rsid w:val="003F769E"/>
    <w:rsid w:val="00401591"/>
    <w:rsid w:val="00402B1B"/>
    <w:rsid w:val="00407F08"/>
    <w:rsid w:val="004160AB"/>
    <w:rsid w:val="00420670"/>
    <w:rsid w:val="00420D75"/>
    <w:rsid w:val="00420E81"/>
    <w:rsid w:val="00422470"/>
    <w:rsid w:val="004468E5"/>
    <w:rsid w:val="0044752B"/>
    <w:rsid w:val="004577A1"/>
    <w:rsid w:val="004704F3"/>
    <w:rsid w:val="00472E7E"/>
    <w:rsid w:val="004742DB"/>
    <w:rsid w:val="004818F1"/>
    <w:rsid w:val="00483986"/>
    <w:rsid w:val="00493794"/>
    <w:rsid w:val="004963FE"/>
    <w:rsid w:val="004A0E9B"/>
    <w:rsid w:val="004A6A1E"/>
    <w:rsid w:val="004B1274"/>
    <w:rsid w:val="004B1A0F"/>
    <w:rsid w:val="004B306A"/>
    <w:rsid w:val="004C05E6"/>
    <w:rsid w:val="004C4B23"/>
    <w:rsid w:val="004E0581"/>
    <w:rsid w:val="004E23DC"/>
    <w:rsid w:val="004E481D"/>
    <w:rsid w:val="004E7308"/>
    <w:rsid w:val="004F34B7"/>
    <w:rsid w:val="004F47A2"/>
    <w:rsid w:val="00503260"/>
    <w:rsid w:val="00504C73"/>
    <w:rsid w:val="00506416"/>
    <w:rsid w:val="00511A0D"/>
    <w:rsid w:val="00524135"/>
    <w:rsid w:val="00536C94"/>
    <w:rsid w:val="0055217B"/>
    <w:rsid w:val="00557E8A"/>
    <w:rsid w:val="005636FA"/>
    <w:rsid w:val="00564CE4"/>
    <w:rsid w:val="00590AC8"/>
    <w:rsid w:val="005A0333"/>
    <w:rsid w:val="005A55E1"/>
    <w:rsid w:val="005A5A4C"/>
    <w:rsid w:val="005B0F27"/>
    <w:rsid w:val="005E1643"/>
    <w:rsid w:val="005E6B62"/>
    <w:rsid w:val="00605A94"/>
    <w:rsid w:val="00605AA9"/>
    <w:rsid w:val="0061383A"/>
    <w:rsid w:val="006140D1"/>
    <w:rsid w:val="0061768E"/>
    <w:rsid w:val="006232E0"/>
    <w:rsid w:val="00633727"/>
    <w:rsid w:val="00634776"/>
    <w:rsid w:val="00647344"/>
    <w:rsid w:val="0068114B"/>
    <w:rsid w:val="0068645B"/>
    <w:rsid w:val="006914C8"/>
    <w:rsid w:val="00692536"/>
    <w:rsid w:val="006A173E"/>
    <w:rsid w:val="006A685B"/>
    <w:rsid w:val="006E41E3"/>
    <w:rsid w:val="006F6D84"/>
    <w:rsid w:val="00726138"/>
    <w:rsid w:val="00737B8B"/>
    <w:rsid w:val="007505AD"/>
    <w:rsid w:val="00750FBF"/>
    <w:rsid w:val="00752E3F"/>
    <w:rsid w:val="007530A1"/>
    <w:rsid w:val="00756656"/>
    <w:rsid w:val="007604B3"/>
    <w:rsid w:val="007633E9"/>
    <w:rsid w:val="00764F7F"/>
    <w:rsid w:val="00767951"/>
    <w:rsid w:val="00770C76"/>
    <w:rsid w:val="0077382C"/>
    <w:rsid w:val="00782B23"/>
    <w:rsid w:val="0079026B"/>
    <w:rsid w:val="007959D0"/>
    <w:rsid w:val="007A3C79"/>
    <w:rsid w:val="007A4F3C"/>
    <w:rsid w:val="007B1E76"/>
    <w:rsid w:val="007B2B1E"/>
    <w:rsid w:val="007B6A3E"/>
    <w:rsid w:val="007C2A14"/>
    <w:rsid w:val="007E330E"/>
    <w:rsid w:val="007E376B"/>
    <w:rsid w:val="007F331E"/>
    <w:rsid w:val="00804DAB"/>
    <w:rsid w:val="00810E23"/>
    <w:rsid w:val="00822335"/>
    <w:rsid w:val="00827739"/>
    <w:rsid w:val="00840764"/>
    <w:rsid w:val="00847D2F"/>
    <w:rsid w:val="008505A5"/>
    <w:rsid w:val="00851863"/>
    <w:rsid w:val="00855755"/>
    <w:rsid w:val="008575E1"/>
    <w:rsid w:val="00862E26"/>
    <w:rsid w:val="00863A1E"/>
    <w:rsid w:val="0087078E"/>
    <w:rsid w:val="00882F5D"/>
    <w:rsid w:val="00892B86"/>
    <w:rsid w:val="0089668B"/>
    <w:rsid w:val="008A4131"/>
    <w:rsid w:val="008B34F4"/>
    <w:rsid w:val="008B41A4"/>
    <w:rsid w:val="008C161D"/>
    <w:rsid w:val="008F5CE9"/>
    <w:rsid w:val="00907357"/>
    <w:rsid w:val="00913555"/>
    <w:rsid w:val="00913661"/>
    <w:rsid w:val="009369C0"/>
    <w:rsid w:val="00954764"/>
    <w:rsid w:val="00961B71"/>
    <w:rsid w:val="00965BE4"/>
    <w:rsid w:val="00970225"/>
    <w:rsid w:val="00983967"/>
    <w:rsid w:val="009969E1"/>
    <w:rsid w:val="009A7677"/>
    <w:rsid w:val="009B0DF4"/>
    <w:rsid w:val="009C2871"/>
    <w:rsid w:val="009D3694"/>
    <w:rsid w:val="009E4B1E"/>
    <w:rsid w:val="00A054F8"/>
    <w:rsid w:val="00A14977"/>
    <w:rsid w:val="00A150E2"/>
    <w:rsid w:val="00A230DB"/>
    <w:rsid w:val="00A276DB"/>
    <w:rsid w:val="00A43EBA"/>
    <w:rsid w:val="00A638E5"/>
    <w:rsid w:val="00A63C1A"/>
    <w:rsid w:val="00A661C5"/>
    <w:rsid w:val="00A81538"/>
    <w:rsid w:val="00A86522"/>
    <w:rsid w:val="00A96C1E"/>
    <w:rsid w:val="00AA5D5E"/>
    <w:rsid w:val="00AB3F45"/>
    <w:rsid w:val="00AD6BB1"/>
    <w:rsid w:val="00AE4F80"/>
    <w:rsid w:val="00AE54AC"/>
    <w:rsid w:val="00B02BDE"/>
    <w:rsid w:val="00B03E82"/>
    <w:rsid w:val="00B1211E"/>
    <w:rsid w:val="00B20413"/>
    <w:rsid w:val="00B24D49"/>
    <w:rsid w:val="00B253AD"/>
    <w:rsid w:val="00B37B1C"/>
    <w:rsid w:val="00B42B7D"/>
    <w:rsid w:val="00B85216"/>
    <w:rsid w:val="00B92E11"/>
    <w:rsid w:val="00B9530C"/>
    <w:rsid w:val="00BB1482"/>
    <w:rsid w:val="00BB548E"/>
    <w:rsid w:val="00BC2EE7"/>
    <w:rsid w:val="00BD1520"/>
    <w:rsid w:val="00BD5573"/>
    <w:rsid w:val="00BE1B6F"/>
    <w:rsid w:val="00BE4FDB"/>
    <w:rsid w:val="00C11178"/>
    <w:rsid w:val="00C16DBF"/>
    <w:rsid w:val="00C42114"/>
    <w:rsid w:val="00C50AD0"/>
    <w:rsid w:val="00C50E6E"/>
    <w:rsid w:val="00C569F4"/>
    <w:rsid w:val="00C57B2A"/>
    <w:rsid w:val="00C67475"/>
    <w:rsid w:val="00C67B9E"/>
    <w:rsid w:val="00C736B1"/>
    <w:rsid w:val="00C80168"/>
    <w:rsid w:val="00C8053E"/>
    <w:rsid w:val="00C833E1"/>
    <w:rsid w:val="00C91B0E"/>
    <w:rsid w:val="00C97AC4"/>
    <w:rsid w:val="00CA483F"/>
    <w:rsid w:val="00CA4CE3"/>
    <w:rsid w:val="00CA7074"/>
    <w:rsid w:val="00CC58AB"/>
    <w:rsid w:val="00CD0684"/>
    <w:rsid w:val="00CD3ED8"/>
    <w:rsid w:val="00CD7895"/>
    <w:rsid w:val="00CF0317"/>
    <w:rsid w:val="00CF7D19"/>
    <w:rsid w:val="00D0114E"/>
    <w:rsid w:val="00D1223E"/>
    <w:rsid w:val="00D14213"/>
    <w:rsid w:val="00D26491"/>
    <w:rsid w:val="00D27F99"/>
    <w:rsid w:val="00D44C3C"/>
    <w:rsid w:val="00D47740"/>
    <w:rsid w:val="00D47B10"/>
    <w:rsid w:val="00D508E8"/>
    <w:rsid w:val="00D558A6"/>
    <w:rsid w:val="00D62FF5"/>
    <w:rsid w:val="00D73082"/>
    <w:rsid w:val="00D75618"/>
    <w:rsid w:val="00D840A5"/>
    <w:rsid w:val="00D96217"/>
    <w:rsid w:val="00DA0C7B"/>
    <w:rsid w:val="00DA30EA"/>
    <w:rsid w:val="00DB7E22"/>
    <w:rsid w:val="00DE219C"/>
    <w:rsid w:val="00DE59AB"/>
    <w:rsid w:val="00DF4B63"/>
    <w:rsid w:val="00E05848"/>
    <w:rsid w:val="00E102E2"/>
    <w:rsid w:val="00E10E77"/>
    <w:rsid w:val="00E11FFD"/>
    <w:rsid w:val="00E32CC7"/>
    <w:rsid w:val="00E50382"/>
    <w:rsid w:val="00E52F19"/>
    <w:rsid w:val="00E538EC"/>
    <w:rsid w:val="00E65D14"/>
    <w:rsid w:val="00E71DC0"/>
    <w:rsid w:val="00E72FC3"/>
    <w:rsid w:val="00E82091"/>
    <w:rsid w:val="00E83254"/>
    <w:rsid w:val="00E97CF0"/>
    <w:rsid w:val="00EA024A"/>
    <w:rsid w:val="00EA2A6F"/>
    <w:rsid w:val="00EA36E7"/>
    <w:rsid w:val="00EA63FB"/>
    <w:rsid w:val="00EB5F91"/>
    <w:rsid w:val="00EB7099"/>
    <w:rsid w:val="00EC4DDA"/>
    <w:rsid w:val="00ED01E8"/>
    <w:rsid w:val="00ED58C1"/>
    <w:rsid w:val="00EE19FA"/>
    <w:rsid w:val="00F01309"/>
    <w:rsid w:val="00F13FF3"/>
    <w:rsid w:val="00F17E75"/>
    <w:rsid w:val="00F23201"/>
    <w:rsid w:val="00F30A03"/>
    <w:rsid w:val="00F31A24"/>
    <w:rsid w:val="00F33439"/>
    <w:rsid w:val="00F55303"/>
    <w:rsid w:val="00F5786E"/>
    <w:rsid w:val="00F57BA0"/>
    <w:rsid w:val="00F63C5E"/>
    <w:rsid w:val="00F647AF"/>
    <w:rsid w:val="00F735E8"/>
    <w:rsid w:val="00F76C01"/>
    <w:rsid w:val="00F847E5"/>
    <w:rsid w:val="00FB4DBD"/>
    <w:rsid w:val="00FB6E9D"/>
    <w:rsid w:val="00FC3202"/>
    <w:rsid w:val="00FC59E8"/>
    <w:rsid w:val="00FD3832"/>
    <w:rsid w:val="00FD685D"/>
    <w:rsid w:val="00FE375C"/>
    <w:rsid w:val="00FE4FCD"/>
    <w:rsid w:val="00FF1CB8"/>
    <w:rsid w:val="01190846"/>
    <w:rsid w:val="03995901"/>
    <w:rsid w:val="05CCF818"/>
    <w:rsid w:val="0968AC73"/>
    <w:rsid w:val="0B3F5B2E"/>
    <w:rsid w:val="0E4D80C0"/>
    <w:rsid w:val="10503B5C"/>
    <w:rsid w:val="13155035"/>
    <w:rsid w:val="13724091"/>
    <w:rsid w:val="13AE62CA"/>
    <w:rsid w:val="14D72DAC"/>
    <w:rsid w:val="15DA97DF"/>
    <w:rsid w:val="15F2914C"/>
    <w:rsid w:val="16C5D5D4"/>
    <w:rsid w:val="1A4064F5"/>
    <w:rsid w:val="1BEEAF6F"/>
    <w:rsid w:val="1C2A8F14"/>
    <w:rsid w:val="1C4C8C8A"/>
    <w:rsid w:val="1C5BDB56"/>
    <w:rsid w:val="1DB08CE6"/>
    <w:rsid w:val="1E1E09F4"/>
    <w:rsid w:val="21611285"/>
    <w:rsid w:val="25119824"/>
    <w:rsid w:val="25A00A1E"/>
    <w:rsid w:val="262CFBC4"/>
    <w:rsid w:val="2ACEE46A"/>
    <w:rsid w:val="2AE0EB96"/>
    <w:rsid w:val="2B25846E"/>
    <w:rsid w:val="2CBAC27A"/>
    <w:rsid w:val="2CBD9B8D"/>
    <w:rsid w:val="2DBE2CAD"/>
    <w:rsid w:val="2DEAF75E"/>
    <w:rsid w:val="2FC4CE42"/>
    <w:rsid w:val="30A21261"/>
    <w:rsid w:val="32262D5F"/>
    <w:rsid w:val="330DD6F1"/>
    <w:rsid w:val="33D2443D"/>
    <w:rsid w:val="349210B4"/>
    <w:rsid w:val="34AFF4FC"/>
    <w:rsid w:val="363A9B8B"/>
    <w:rsid w:val="3667663C"/>
    <w:rsid w:val="36C45698"/>
    <w:rsid w:val="3886340F"/>
    <w:rsid w:val="39597897"/>
    <w:rsid w:val="3CF52CF2"/>
    <w:rsid w:val="41880C0C"/>
    <w:rsid w:val="423BDB84"/>
    <w:rsid w:val="43F4B548"/>
    <w:rsid w:val="4524EA2C"/>
    <w:rsid w:val="45CE8C2C"/>
    <w:rsid w:val="4A3D850F"/>
    <w:rsid w:val="4B85E631"/>
    <w:rsid w:val="4C712426"/>
    <w:rsid w:val="500CD881"/>
    <w:rsid w:val="5316E449"/>
    <w:rsid w:val="533A0521"/>
    <w:rsid w:val="5402550F"/>
    <w:rsid w:val="55E793ED"/>
    <w:rsid w:val="570C60D7"/>
    <w:rsid w:val="5980FD13"/>
    <w:rsid w:val="5A5D2342"/>
    <w:rsid w:val="5B2EA816"/>
    <w:rsid w:val="5C7EC3ED"/>
    <w:rsid w:val="5D55309E"/>
    <w:rsid w:val="62898D31"/>
    <w:rsid w:val="63894B8A"/>
    <w:rsid w:val="64453DD2"/>
    <w:rsid w:val="659D0D76"/>
    <w:rsid w:val="6616966B"/>
    <w:rsid w:val="6643611C"/>
    <w:rsid w:val="671F9B4E"/>
    <w:rsid w:val="6808F0CB"/>
    <w:rsid w:val="68C3B1D7"/>
    <w:rsid w:val="6920A233"/>
    <w:rsid w:val="6B0F7D2C"/>
    <w:rsid w:val="6BCDBD9F"/>
    <w:rsid w:val="6C38D593"/>
    <w:rsid w:val="6ED7FC38"/>
    <w:rsid w:val="6F5629E3"/>
    <w:rsid w:val="718517A4"/>
    <w:rsid w:val="728881D7"/>
    <w:rsid w:val="72B54C88"/>
    <w:rsid w:val="735EEE88"/>
    <w:rsid w:val="75928D9F"/>
    <w:rsid w:val="7611A1E4"/>
    <w:rsid w:val="768179FB"/>
    <w:rsid w:val="776C6483"/>
    <w:rsid w:val="778135C7"/>
    <w:rsid w:val="789C9967"/>
    <w:rsid w:val="7B8CC3F1"/>
    <w:rsid w:val="7C205455"/>
    <w:rsid w:val="7C8733A4"/>
    <w:rsid w:val="7F2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DAD27"/>
  <w15:docId w15:val="{9688F88F-14B0-4322-8B09-30AAC79F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tabs>
        <w:tab w:val="num" w:pos="806"/>
      </w:tabs>
      <w:spacing w:before="480" w:line="280" w:lineRule="exact"/>
      <w:ind w:left="806" w:hanging="360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tabs>
        <w:tab w:val="num" w:pos="1166"/>
      </w:tabs>
      <w:spacing w:before="280" w:after="140" w:line="280" w:lineRule="exact"/>
      <w:ind w:left="1166" w:hanging="360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tabs>
        <w:tab w:val="num" w:pos="1526"/>
      </w:tabs>
      <w:spacing w:before="280" w:after="140"/>
      <w:ind w:left="1526" w:hanging="36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tabs>
        <w:tab w:val="num" w:pos="1886"/>
      </w:tabs>
      <w:spacing w:before="200" w:after="0"/>
      <w:ind w:left="1886" w:hanging="36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  <w:sz w:val="24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 w:val="24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10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tabs>
        <w:tab w:val="clear" w:pos="806"/>
      </w:tabs>
      <w:ind w:left="0" w:firstLine="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3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9"/>
      </w:numPr>
    </w:pPr>
  </w:style>
  <w:style w:type="numbering" w:customStyle="1" w:styleId="Bullets1">
    <w:name w:val="Bullets 1"/>
    <w:uiPriority w:val="99"/>
    <w:rsid w:val="001670E2"/>
    <w:pPr>
      <w:numPr>
        <w:numId w:val="12"/>
      </w:numPr>
    </w:pPr>
  </w:style>
  <w:style w:type="numbering" w:customStyle="1" w:styleId="greennumbers">
    <w:name w:val="green numbers"/>
    <w:uiPriority w:val="99"/>
    <w:rsid w:val="0018179D"/>
    <w:pPr>
      <w:numPr>
        <w:numId w:val="11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6"/>
      </w:numPr>
    </w:pPr>
  </w:style>
  <w:style w:type="paragraph" w:customStyle="1" w:styleId="Numberlist">
    <w:name w:val="Number list"/>
    <w:basedOn w:val="ListParagraph"/>
    <w:qFormat/>
    <w:rsid w:val="003405F8"/>
    <w:pPr>
      <w:tabs>
        <w:tab w:val="num" w:pos="720"/>
      </w:tabs>
      <w:ind w:left="720" w:hanging="720"/>
    </w:pPr>
  </w:style>
  <w:style w:type="paragraph" w:customStyle="1" w:styleId="Tablebullets">
    <w:name w:val="Table bullets"/>
    <w:basedOn w:val="Normal"/>
    <w:qFormat/>
    <w:rsid w:val="00DE219C"/>
    <w:pPr>
      <w:tabs>
        <w:tab w:val="num" w:pos="720"/>
      </w:tabs>
      <w:spacing w:after="0" w:line="240" w:lineRule="auto"/>
      <w:ind w:left="720" w:hanging="720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character" w:customStyle="1" w:styleId="ListBulletChar">
    <w:name w:val="List Bullet Char"/>
    <w:basedOn w:val="DefaultParagraphFont"/>
    <w:link w:val="ListBullet"/>
    <w:semiHidden/>
    <w:locked/>
    <w:rsid w:val="00F31A24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ListBullet">
    <w:name w:val="List Bullet"/>
    <w:basedOn w:val="Normal"/>
    <w:link w:val="ListBulletChar"/>
    <w:semiHidden/>
    <w:unhideWhenUsed/>
    <w:rsid w:val="00F31A24"/>
    <w:pPr>
      <w:numPr>
        <w:numId w:val="1"/>
      </w:numPr>
      <w:spacing w:before="160"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ListBullet2">
    <w:name w:val="List Bullet 2"/>
    <w:basedOn w:val="ListBullet"/>
    <w:semiHidden/>
    <w:unhideWhenUsed/>
    <w:rsid w:val="00F31A24"/>
    <w:pPr>
      <w:numPr>
        <w:ilvl w:val="1"/>
      </w:numPr>
      <w:tabs>
        <w:tab w:val="clear" w:pos="1166"/>
        <w:tab w:val="num" w:pos="360"/>
      </w:tabs>
      <w:ind w:left="720"/>
    </w:pPr>
  </w:style>
  <w:style w:type="paragraph" w:styleId="ListBullet3">
    <w:name w:val="List Bullet 3"/>
    <w:basedOn w:val="ListBullet2"/>
    <w:semiHidden/>
    <w:unhideWhenUsed/>
    <w:rsid w:val="00F31A24"/>
    <w:pPr>
      <w:numPr>
        <w:ilvl w:val="2"/>
      </w:numPr>
      <w:tabs>
        <w:tab w:val="clear" w:pos="1526"/>
        <w:tab w:val="num" w:pos="360"/>
      </w:tabs>
      <w:ind w:left="1080"/>
    </w:pPr>
  </w:style>
  <w:style w:type="paragraph" w:styleId="ListBullet4">
    <w:name w:val="List Bullet 4"/>
    <w:basedOn w:val="ListBullet3"/>
    <w:semiHidden/>
    <w:unhideWhenUsed/>
    <w:rsid w:val="00F31A24"/>
    <w:pPr>
      <w:numPr>
        <w:ilvl w:val="3"/>
      </w:numPr>
      <w:tabs>
        <w:tab w:val="clear" w:pos="1886"/>
        <w:tab w:val="num" w:pos="360"/>
      </w:tabs>
      <w:ind w:left="1440"/>
    </w:pPr>
  </w:style>
  <w:style w:type="character" w:customStyle="1" w:styleId="wbzude">
    <w:name w:val="wbzude"/>
    <w:basedOn w:val="DefaultParagraphFont"/>
    <w:rsid w:val="00D5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6f510-3168-4241-9e89-702635a9f2ac">
      <UserInfo>
        <DisplayName>Ian Davies</DisplayName>
        <AccountId>29</AccountId>
        <AccountType/>
      </UserInfo>
      <UserInfo>
        <DisplayName>Rob Hutchings</DisplayName>
        <AccountId>13</AccountId>
        <AccountType/>
      </UserInfo>
      <UserInfo>
        <DisplayName>Steve Biggs</DisplayName>
        <AccountId>33</AccountId>
        <AccountType/>
      </UserInfo>
      <UserInfo>
        <DisplayName>Lynne Dineen</DisplayName>
        <AccountId>34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e4e6f510-3168-4241-9e89-702635a9f2ac" xsi:nil="true"/>
    <lcf76f155ced4ddcb4097134ff3c332f xmlns="6232a122-5df8-474a-955b-9cfdbe0973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BB1ECE7E904AAFFEEFFB5C0951E0" ma:contentTypeVersion="21" ma:contentTypeDescription="Create a new document." ma:contentTypeScope="" ma:versionID="01e49bea7dbbc7de12e17108e6de2680">
  <xsd:schema xmlns:xsd="http://www.w3.org/2001/XMLSchema" xmlns:xs="http://www.w3.org/2001/XMLSchema" xmlns:p="http://schemas.microsoft.com/office/2006/metadata/properties" xmlns:ns1="http://schemas.microsoft.com/sharepoint/v3" xmlns:ns2="6232a122-5df8-474a-955b-9cfdbe09733b" xmlns:ns3="e4e6f510-3168-4241-9e89-702635a9f2ac" targetNamespace="http://schemas.microsoft.com/office/2006/metadata/properties" ma:root="true" ma:fieldsID="a30257933967674ed606298a7a232375" ns1:_="" ns2:_="" ns3:_="">
    <xsd:import namespace="http://schemas.microsoft.com/sharepoint/v3"/>
    <xsd:import namespace="6232a122-5df8-474a-955b-9cfdbe09733b"/>
    <xsd:import namespace="e4e6f510-3168-4241-9e89-702635a9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a122-5df8-474a-955b-9cfdbe09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abbfac-eef1-4f4d-8f5b-ece748e4d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f510-3168-4241-9e89-702635a9f2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8dcd86-163c-4824-8c5a-82b855d40379}" ma:internalName="TaxCatchAll" ma:showField="CatchAllData" ma:web="e4e6f510-3168-4241-9e89-702635a9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AB1AE-7761-4BC1-BB32-B79348420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ACF56-F08B-4784-9909-826403E26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17328-B032-4C13-BBCC-47B95CD09C04}">
  <ds:schemaRefs>
    <ds:schemaRef ds:uri="http://schemas.microsoft.com/office/2006/metadata/properties"/>
    <ds:schemaRef ds:uri="http://schemas.microsoft.com/office/infopath/2007/PartnerControls"/>
    <ds:schemaRef ds:uri="e4e6f510-3168-4241-9e89-702635a9f2ac"/>
    <ds:schemaRef ds:uri="http://schemas.microsoft.com/sharepoint/v3"/>
    <ds:schemaRef ds:uri="6232a122-5df8-474a-955b-9cfdbe09733b"/>
  </ds:schemaRefs>
</ds:datastoreItem>
</file>

<file path=customXml/itemProps4.xml><?xml version="1.0" encoding="utf-8"?>
<ds:datastoreItem xmlns:ds="http://schemas.openxmlformats.org/officeDocument/2006/customXml" ds:itemID="{019F8732-E73E-423B-BA3A-90293ED28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32a122-5df8-474a-955b-9cfdbe09733b"/>
    <ds:schemaRef ds:uri="e4e6f510-3168-4241-9e89-702635a9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9575ff-96fb-4734-a391-68805b4eb0db}" enabled="1" method="Privileged" siteId="{936109e5-933e-4961-900c-98c6e8c1f9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0</DocSecurity>
  <Lines>25</Lines>
  <Paragraphs>7</Paragraphs>
  <ScaleCrop>false</ScaleCrop>
  <Manager/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Amanda Krebs</cp:lastModifiedBy>
  <cp:revision>3</cp:revision>
  <cp:lastPrinted>2019-09-06T11:51:00Z</cp:lastPrinted>
  <dcterms:created xsi:type="dcterms:W3CDTF">2025-09-30T15:29:00Z</dcterms:created>
  <dcterms:modified xsi:type="dcterms:W3CDTF">2025-09-30T15:30:00Z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52a32bbc-e4ed-447a-a9a4-3bbf70eb5931</vt:lpwstr>
  </property>
  <property fmtid="{D5CDD505-2E9C-101B-9397-08002B2CF9AE}" pid="3" name="OriginatingUser">
    <vt:lpwstr>kdrane</vt:lpwstr>
  </property>
  <property fmtid="{D5CDD505-2E9C-101B-9397-08002B2CF9AE}" pid="4" name="MSIP_Label_7238007a-edc0-4ede-8957-114394b8354b_Enabled">
    <vt:lpwstr>true</vt:lpwstr>
  </property>
  <property fmtid="{D5CDD505-2E9C-101B-9397-08002B2CF9AE}" pid="5" name="MSIP_Label_7238007a-edc0-4ede-8957-114394b8354b_SetDate">
    <vt:lpwstr>2021-05-20T11:18:28Z</vt:lpwstr>
  </property>
  <property fmtid="{D5CDD505-2E9C-101B-9397-08002B2CF9AE}" pid="6" name="MSIP_Label_7238007a-edc0-4ede-8957-114394b8354b_Method">
    <vt:lpwstr>Privileged</vt:lpwstr>
  </property>
  <property fmtid="{D5CDD505-2E9C-101B-9397-08002B2CF9AE}" pid="7" name="MSIP_Label_7238007a-edc0-4ede-8957-114394b8354b_Name">
    <vt:lpwstr>Highly Confidential - New</vt:lpwstr>
  </property>
  <property fmtid="{D5CDD505-2E9C-101B-9397-08002B2CF9AE}" pid="8" name="MSIP_Label_7238007a-edc0-4ede-8957-114394b8354b_SiteId">
    <vt:lpwstr>936109e5-933e-4961-900c-98c6e8c1f929</vt:lpwstr>
  </property>
  <property fmtid="{D5CDD505-2E9C-101B-9397-08002B2CF9AE}" pid="9" name="MSIP_Label_7238007a-edc0-4ede-8957-114394b8354b_ActionId">
    <vt:lpwstr>79ec23f4-12dd-4ff2-a227-875aaecf1068</vt:lpwstr>
  </property>
  <property fmtid="{D5CDD505-2E9C-101B-9397-08002B2CF9AE}" pid="10" name="MSIP_Label_7238007a-edc0-4ede-8957-114394b8354b_ContentBits">
    <vt:lpwstr>2</vt:lpwstr>
  </property>
  <property fmtid="{D5CDD505-2E9C-101B-9397-08002B2CF9AE}" pid="11" name="Classification">
    <vt:lpwstr>Highly Confidential</vt:lpwstr>
  </property>
  <property fmtid="{D5CDD505-2E9C-101B-9397-08002B2CF9AE}" pid="12" name="ContentTypeId">
    <vt:lpwstr>0x010100F1ECBB1ECE7E904AAFFEEFFB5C0951E0</vt:lpwstr>
  </property>
  <property fmtid="{D5CDD505-2E9C-101B-9397-08002B2CF9AE}" pid="13" name="Order">
    <vt:r8>4858800</vt:r8>
  </property>
  <property fmtid="{D5CDD505-2E9C-101B-9397-08002B2CF9AE}" pid="14" name="MediaServiceImageTags">
    <vt:lpwstr/>
  </property>
  <property fmtid="{D5CDD505-2E9C-101B-9397-08002B2CF9AE}" pid="15" name="ClassificationContentMarkingFooterShapeIds">
    <vt:lpwstr>59c4e5b7,5dc26c67,7f890e33</vt:lpwstr>
  </property>
  <property fmtid="{D5CDD505-2E9C-101B-9397-08002B2CF9AE}" pid="16" name="ClassificationContentMarkingFooterFontProps">
    <vt:lpwstr>#000000,8,Calibri</vt:lpwstr>
  </property>
  <property fmtid="{D5CDD505-2E9C-101B-9397-08002B2CF9AE}" pid="17" name="ClassificationContentMarkingFooterText">
    <vt:lpwstr>Company Confidential</vt:lpwstr>
  </property>
</Properties>
</file>